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 w:rsidRPr="00CE566F">
        <w:rPr>
          <w:u w:val="single"/>
        </w:rPr>
        <w:t>(</w:t>
      </w:r>
      <w:r w:rsidR="00107CEC">
        <w:rPr>
          <w:sz w:val="24"/>
          <w:szCs w:val="24"/>
          <w:u w:val="single"/>
        </w:rPr>
        <w:t>2040</w:t>
      </w:r>
      <w:r w:rsidR="00690A0A">
        <w:rPr>
          <w:sz w:val="24"/>
          <w:szCs w:val="24"/>
          <w:u w:val="single"/>
        </w:rPr>
        <w:t>83</w:t>
      </w:r>
      <w:r w:rsidRPr="00CE566F">
        <w:rPr>
          <w:sz w:val="24"/>
          <w:szCs w:val="24"/>
          <w:u w:val="single"/>
        </w:rPr>
        <w:t xml:space="preserve"> ОО по кодификатору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DF7A84">
        <w:rPr>
          <w:u w:val="single"/>
        </w:rPr>
        <w:t xml:space="preserve">(муниципальное бюджетное общеобразовательное учреждение «Средняя общеобразовательная школа </w:t>
      </w:r>
      <w:proofErr w:type="spellStart"/>
      <w:r w:rsidR="00DF7A84">
        <w:rPr>
          <w:u w:val="single"/>
        </w:rPr>
        <w:t>с.Вязовка</w:t>
      </w:r>
      <w:proofErr w:type="spellEnd"/>
      <w:r w:rsidR="00DF7A84">
        <w:rPr>
          <w:u w:val="single"/>
        </w:rPr>
        <w:t xml:space="preserve"> Базарно-Карабулакского муниципального района Саратовской области»</w:t>
      </w:r>
      <w:r w:rsidRPr="00CE566F">
        <w:rPr>
          <w:sz w:val="24"/>
          <w:szCs w:val="24"/>
          <w:u w:val="single"/>
        </w:rPr>
        <w:t xml:space="preserve"> ОО по кодификатору)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 w:rsidR="00DF7A84">
        <w:rPr>
          <w:b/>
          <w:sz w:val="24"/>
          <w:szCs w:val="24"/>
        </w:rPr>
        <w:t>А</w:t>
      </w:r>
      <w:proofErr w:type="gramEnd"/>
      <w:r w:rsidR="00DF7A84">
        <w:rPr>
          <w:b/>
          <w:sz w:val="24"/>
          <w:szCs w:val="24"/>
        </w:rPr>
        <w:t>дминистрация</w:t>
      </w:r>
      <w:proofErr w:type="spellEnd"/>
      <w:r w:rsidR="00DF7A84">
        <w:rPr>
          <w:b/>
          <w:sz w:val="24"/>
          <w:szCs w:val="24"/>
        </w:rPr>
        <w:t xml:space="preserve"> Базарно-Карабулакского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4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4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Default="009967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proofErr w:type="gramStart"/>
      <w:r w:rsidRPr="00C83A66">
        <w:rPr>
          <w:b/>
          <w:szCs w:val="28"/>
        </w:rPr>
        <w:t>:</w:t>
      </w:r>
      <w:r w:rsidRPr="0010594B">
        <w:rPr>
          <w:szCs w:val="28"/>
          <w:u w:val="single"/>
        </w:rPr>
        <w:t>(</w:t>
      </w:r>
      <w:proofErr w:type="gramEnd"/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2254EE">
        <w:rPr>
          <w:sz w:val="24"/>
          <w:szCs w:val="24"/>
          <w:u w:val="single"/>
        </w:rPr>
        <w:t>13</w:t>
      </w:r>
      <w:r w:rsidRPr="0010594B">
        <w:rPr>
          <w:sz w:val="24"/>
          <w:szCs w:val="24"/>
          <w:u w:val="single"/>
        </w:rPr>
        <w:t>_,</w:t>
      </w:r>
      <w:r w:rsidR="002254EE">
        <w:rPr>
          <w:sz w:val="24"/>
          <w:szCs w:val="24"/>
          <w:u w:val="single"/>
        </w:rPr>
        <w:t xml:space="preserve">1- </w:t>
      </w:r>
      <w:r w:rsidRPr="0010594B">
        <w:rPr>
          <w:sz w:val="24"/>
          <w:szCs w:val="24"/>
          <w:u w:val="single"/>
        </w:rPr>
        <w:t>высш.___,</w:t>
      </w:r>
      <w:r w:rsidR="00107CEC">
        <w:rPr>
          <w:sz w:val="24"/>
          <w:szCs w:val="24"/>
          <w:u w:val="single"/>
        </w:rPr>
        <w:t>9</w:t>
      </w:r>
      <w:r w:rsidR="002254EE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 xml:space="preserve">1кат.___;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>.: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="002254EE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2254EE">
        <w:rPr>
          <w:sz w:val="24"/>
          <w:szCs w:val="24"/>
          <w:u w:val="single"/>
        </w:rPr>
        <w:t>-3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2254EE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r w:rsidR="002254EE">
        <w:rPr>
          <w:sz w:val="24"/>
          <w:szCs w:val="24"/>
          <w:u w:val="single"/>
        </w:rPr>
        <w:t>-1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690A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2254EE" w:rsidP="00690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2254EE" w:rsidP="00690A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690A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2254EE" w:rsidP="00690A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872" w:type="pct"/>
          </w:tcPr>
          <w:p w:rsidR="00C83A66" w:rsidRPr="00533DF3" w:rsidRDefault="007B0A36" w:rsidP="00690A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186796">
              <w:rPr>
                <w:sz w:val="26"/>
                <w:szCs w:val="26"/>
              </w:rPr>
              <w:t>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690A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2254EE" w:rsidP="00690A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872" w:type="pct"/>
          </w:tcPr>
          <w:p w:rsidR="00C83A66" w:rsidRPr="00533DF3" w:rsidRDefault="002254EE" w:rsidP="00690A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2254EE" w:rsidRPr="00533DF3" w:rsidTr="00C83A66"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2254EE" w:rsidRPr="00533DF3" w:rsidRDefault="002254EE" w:rsidP="002254E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</w:t>
            </w:r>
          </w:p>
        </w:tc>
      </w:tr>
      <w:tr w:rsidR="002254EE" w:rsidRPr="00533DF3" w:rsidTr="00C83A66">
        <w:trPr>
          <w:trHeight w:val="430"/>
        </w:trPr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2254EE" w:rsidRPr="00533DF3" w:rsidRDefault="002254EE" w:rsidP="002254E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1чет-35 мин.,2-4 чет.-40 мин.</w:t>
            </w:r>
          </w:p>
        </w:tc>
      </w:tr>
      <w:tr w:rsidR="002254EE" w:rsidRPr="00533DF3" w:rsidTr="00C83A66"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2254EE" w:rsidRPr="00533DF3" w:rsidTr="00C83A66"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2254EE" w:rsidRPr="00533DF3" w:rsidRDefault="007B0A36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872" w:type="pct"/>
          </w:tcPr>
          <w:p w:rsidR="002254EE" w:rsidRPr="00533DF3" w:rsidRDefault="007B0A36" w:rsidP="002254EE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14.30</w:t>
            </w:r>
          </w:p>
        </w:tc>
      </w:tr>
      <w:tr w:rsidR="002254EE" w:rsidRPr="00533DF3" w:rsidTr="00C83A66">
        <w:trPr>
          <w:trHeight w:val="282"/>
        </w:trPr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2254EE" w:rsidRPr="00533DF3" w:rsidTr="00C83A66">
        <w:trPr>
          <w:trHeight w:val="1018"/>
        </w:trPr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2254EE" w:rsidRPr="00533DF3" w:rsidRDefault="002254EE" w:rsidP="002254E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2254EE" w:rsidRPr="00533DF3" w:rsidRDefault="002254EE" w:rsidP="002254E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2254EE" w:rsidRDefault="00011D6B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011D6B" w:rsidRDefault="00011D6B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11D6B" w:rsidRDefault="00011D6B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11D6B" w:rsidRPr="00533DF3" w:rsidRDefault="00011D6B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872" w:type="pct"/>
          </w:tcPr>
          <w:p w:rsidR="002254EE" w:rsidRDefault="002254EE" w:rsidP="002254E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011D6B" w:rsidRDefault="00011D6B" w:rsidP="002254E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25-30</w:t>
            </w:r>
          </w:p>
          <w:p w:rsidR="00011D6B" w:rsidRDefault="00011D6B" w:rsidP="002254E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011D6B" w:rsidRPr="00533DF3" w:rsidRDefault="00011D6B" w:rsidP="002254E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1.50</w:t>
            </w:r>
          </w:p>
        </w:tc>
      </w:tr>
      <w:tr w:rsidR="002254EE" w:rsidRPr="00533DF3" w:rsidTr="00C83A66">
        <w:trPr>
          <w:trHeight w:val="555"/>
        </w:trPr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Понедельник,четверг</w:t>
            </w:r>
          </w:p>
        </w:tc>
        <w:tc>
          <w:tcPr>
            <w:tcW w:w="872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2254EE" w:rsidRPr="00533DF3" w:rsidTr="00C83A66">
        <w:tc>
          <w:tcPr>
            <w:tcW w:w="332" w:type="pct"/>
          </w:tcPr>
          <w:p w:rsidR="002254EE" w:rsidRPr="00533DF3" w:rsidRDefault="002254EE" w:rsidP="002254E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2254EE" w:rsidRPr="00533DF3" w:rsidRDefault="002254EE" w:rsidP="002254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</w:t>
      </w:r>
      <w:proofErr w:type="gramStart"/>
      <w:r>
        <w:rPr>
          <w:b/>
          <w:szCs w:val="28"/>
        </w:rPr>
        <w:t xml:space="preserve">: </w:t>
      </w:r>
      <w:r w:rsidRPr="0010594B">
        <w:rPr>
          <w:szCs w:val="28"/>
          <w:u w:val="single"/>
        </w:rPr>
        <w:t>(</w:t>
      </w:r>
      <w:r w:rsidR="00186796">
        <w:rPr>
          <w:color w:val="FF0000"/>
          <w:sz w:val="24"/>
          <w:szCs w:val="24"/>
          <w:u w:val="single"/>
        </w:rPr>
        <w:t xml:space="preserve">-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Pr="001A01E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:(</w:t>
      </w:r>
      <w:r w:rsidRPr="001A01E5">
        <w:rPr>
          <w:sz w:val="24"/>
          <w:szCs w:val="24"/>
          <w:u w:val="single"/>
        </w:rPr>
        <w:t>краткие сведения:год основания, переименования, статусыОО</w:t>
      </w:r>
      <w:r w:rsidR="002D0957" w:rsidRPr="001A01E5">
        <w:rPr>
          <w:sz w:val="24"/>
          <w:szCs w:val="24"/>
          <w:u w:val="single"/>
        </w:rPr>
        <w:t xml:space="preserve">, победы в конкурсах, </w:t>
      </w:r>
      <w:r w:rsidR="00EC0310" w:rsidRPr="001A01E5">
        <w:rPr>
          <w:sz w:val="24"/>
          <w:szCs w:val="24"/>
          <w:u w:val="single"/>
        </w:rPr>
        <w:t xml:space="preserve">выдающиесяученики, выпускники </w:t>
      </w:r>
      <w:r w:rsidR="002D0957" w:rsidRPr="001A01E5">
        <w:rPr>
          <w:sz w:val="24"/>
          <w:szCs w:val="24"/>
          <w:u w:val="single"/>
        </w:rPr>
        <w:t xml:space="preserve">и работники </w:t>
      </w:r>
      <w:r w:rsidR="00EC0310" w:rsidRPr="001A01E5">
        <w:rPr>
          <w:sz w:val="24"/>
          <w:szCs w:val="24"/>
          <w:u w:val="single"/>
        </w:rPr>
        <w:t>школы</w:t>
      </w:r>
      <w:r w:rsidRPr="001A01E5">
        <w:rPr>
          <w:szCs w:val="28"/>
          <w:u w:val="single"/>
        </w:rPr>
        <w:t>)</w:t>
      </w:r>
    </w:p>
    <w:p w:rsidR="008E530D" w:rsidRDefault="008E530D" w:rsidP="008E530D">
      <w:pPr>
        <w:jc w:val="center"/>
        <w:rPr>
          <w:b/>
          <w:sz w:val="26"/>
          <w:szCs w:val="26"/>
        </w:rPr>
      </w:pPr>
    </w:p>
    <w:p w:rsidR="008E530D" w:rsidRPr="008E530D" w:rsidRDefault="008E530D" w:rsidP="008E530D">
      <w:pPr>
        <w:jc w:val="center"/>
        <w:rPr>
          <w:b/>
          <w:sz w:val="24"/>
          <w:szCs w:val="24"/>
        </w:rPr>
      </w:pPr>
      <w:r w:rsidRPr="008E530D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3700" cy="3147060"/>
            <wp:effectExtent l="19050" t="0" r="6350" b="0"/>
            <wp:docPr id="1" name="Рисунок 1" descr="KYE_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E_00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470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0D" w:rsidRPr="008E530D" w:rsidRDefault="008E530D" w:rsidP="008E530D">
      <w:pPr>
        <w:jc w:val="center"/>
        <w:rPr>
          <w:b/>
          <w:sz w:val="24"/>
          <w:szCs w:val="24"/>
        </w:rPr>
      </w:pPr>
    </w:p>
    <w:p w:rsidR="008E530D" w:rsidRPr="008E530D" w:rsidRDefault="008E530D" w:rsidP="008E530D">
      <w:pPr>
        <w:jc w:val="center"/>
        <w:rPr>
          <w:b/>
          <w:sz w:val="24"/>
          <w:szCs w:val="24"/>
        </w:rPr>
      </w:pPr>
      <w:r w:rsidRPr="008E530D">
        <w:rPr>
          <w:b/>
          <w:sz w:val="24"/>
          <w:szCs w:val="24"/>
        </w:rPr>
        <w:t>ИСТОРИЧЕСКАЯ СПРАВКА</w:t>
      </w:r>
    </w:p>
    <w:p w:rsidR="008E530D" w:rsidRPr="008E530D" w:rsidRDefault="008E530D" w:rsidP="008E530D">
      <w:pPr>
        <w:jc w:val="center"/>
        <w:rPr>
          <w:b/>
          <w:sz w:val="24"/>
          <w:szCs w:val="24"/>
        </w:rPr>
      </w:pPr>
    </w:p>
    <w:p w:rsidR="008E530D" w:rsidRPr="008E530D" w:rsidRDefault="008E530D" w:rsidP="008E530D">
      <w:pPr>
        <w:jc w:val="center"/>
        <w:rPr>
          <w:b/>
          <w:sz w:val="24"/>
          <w:szCs w:val="24"/>
        </w:rPr>
      </w:pPr>
      <w:r w:rsidRPr="008E530D">
        <w:rPr>
          <w:b/>
          <w:sz w:val="24"/>
          <w:szCs w:val="24"/>
        </w:rPr>
        <w:t>О МБОУ «СОШ с. Вязовка Базарно-Карабулакского района Саратовской области»</w:t>
      </w:r>
    </w:p>
    <w:p w:rsidR="008E530D" w:rsidRPr="008E530D" w:rsidRDefault="008E530D" w:rsidP="008E530D">
      <w:pPr>
        <w:jc w:val="center"/>
        <w:rPr>
          <w:b/>
          <w:sz w:val="24"/>
          <w:szCs w:val="24"/>
        </w:rPr>
      </w:pP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На просторах нашей необъятной родины широко раскинулось старинное русское село Вязовка, бывшего </w:t>
      </w:r>
      <w:proofErr w:type="spellStart"/>
      <w:r w:rsidRPr="008E530D">
        <w:rPr>
          <w:sz w:val="24"/>
          <w:szCs w:val="24"/>
        </w:rPr>
        <w:t>Вольского</w:t>
      </w:r>
      <w:proofErr w:type="spellEnd"/>
      <w:r w:rsidRPr="008E530D">
        <w:rPr>
          <w:sz w:val="24"/>
          <w:szCs w:val="24"/>
        </w:rPr>
        <w:t xml:space="preserve"> уезда Саратовской губернии. Дата образования села под названием «Вязовка» 1728 год. До этого село несколько лет имело название </w:t>
      </w:r>
      <w:proofErr w:type="spellStart"/>
      <w:r w:rsidRPr="008E530D">
        <w:rPr>
          <w:sz w:val="24"/>
          <w:szCs w:val="24"/>
        </w:rPr>
        <w:t>Богородицкое</w:t>
      </w:r>
      <w:proofErr w:type="spellEnd"/>
      <w:r w:rsidRPr="008E530D">
        <w:rPr>
          <w:sz w:val="24"/>
          <w:szCs w:val="24"/>
        </w:rPr>
        <w:t>. Это была небольшая деревня, которая образовалась на месте хутора «Краденый ключ» в начале 18 века.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В Вязовке первое училище было открыто в 1840 году по распоряжению палаты государственных имуществ. Училище было окружное и предназначалось для мальчиков. Первым учителем был священник Алексей Иванович </w:t>
      </w:r>
      <w:proofErr w:type="spellStart"/>
      <w:r w:rsidRPr="008E530D">
        <w:rPr>
          <w:sz w:val="24"/>
          <w:szCs w:val="24"/>
        </w:rPr>
        <w:t>Софинский</w:t>
      </w:r>
      <w:proofErr w:type="spellEnd"/>
      <w:r w:rsidRPr="008E530D">
        <w:rPr>
          <w:sz w:val="24"/>
          <w:szCs w:val="24"/>
        </w:rPr>
        <w:t xml:space="preserve">. В 1845 году была открыта женская школа в доме священника, наставницей для девочек стала жена </w:t>
      </w:r>
      <w:proofErr w:type="spellStart"/>
      <w:r w:rsidRPr="008E530D">
        <w:rPr>
          <w:sz w:val="24"/>
          <w:szCs w:val="24"/>
        </w:rPr>
        <w:t>Софинского</w:t>
      </w:r>
      <w:proofErr w:type="spellEnd"/>
      <w:r w:rsidRPr="008E530D">
        <w:rPr>
          <w:sz w:val="24"/>
          <w:szCs w:val="24"/>
        </w:rPr>
        <w:t xml:space="preserve">. Вскоре школа становится смешанной. Обучение в ней успешно вела Е.В. </w:t>
      </w:r>
      <w:proofErr w:type="spellStart"/>
      <w:r w:rsidRPr="008E530D">
        <w:rPr>
          <w:sz w:val="24"/>
          <w:szCs w:val="24"/>
        </w:rPr>
        <w:t>Мансветова</w:t>
      </w:r>
      <w:proofErr w:type="spellEnd"/>
      <w:r w:rsidRPr="008E530D">
        <w:rPr>
          <w:sz w:val="24"/>
          <w:szCs w:val="24"/>
        </w:rPr>
        <w:t xml:space="preserve"> (Никольская).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Александр Федорович </w:t>
      </w:r>
      <w:proofErr w:type="spellStart"/>
      <w:r w:rsidRPr="008E530D">
        <w:rPr>
          <w:sz w:val="24"/>
          <w:szCs w:val="24"/>
        </w:rPr>
        <w:t>Раев</w:t>
      </w:r>
      <w:proofErr w:type="spellEnd"/>
      <w:r w:rsidRPr="008E530D">
        <w:rPr>
          <w:sz w:val="24"/>
          <w:szCs w:val="24"/>
        </w:rPr>
        <w:t xml:space="preserve"> приходился троюродным племянником Н.Г. Чернышевского. В Вязовку </w:t>
      </w:r>
      <w:proofErr w:type="spellStart"/>
      <w:r w:rsidRPr="008E530D">
        <w:rPr>
          <w:sz w:val="24"/>
          <w:szCs w:val="24"/>
        </w:rPr>
        <w:t>Раев</w:t>
      </w:r>
      <w:proofErr w:type="spellEnd"/>
      <w:r w:rsidRPr="008E530D">
        <w:rPr>
          <w:sz w:val="24"/>
          <w:szCs w:val="24"/>
        </w:rPr>
        <w:t xml:space="preserve"> ездил часто, хотя жил в Петербурге и работал в Министерстве внутренних дел.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У </w:t>
      </w:r>
      <w:proofErr w:type="spellStart"/>
      <w:r w:rsidRPr="008E530D">
        <w:rPr>
          <w:sz w:val="24"/>
          <w:szCs w:val="24"/>
        </w:rPr>
        <w:t>вязовцев</w:t>
      </w:r>
      <w:proofErr w:type="spellEnd"/>
      <w:r w:rsidRPr="008E530D">
        <w:rPr>
          <w:sz w:val="24"/>
          <w:szCs w:val="24"/>
        </w:rPr>
        <w:t xml:space="preserve"> не было своего школьного здания. Для этой цели снималась за 60 рублей в год с отоплением и сторожем простая крестьянская изба. 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Желая увековечить своё имя в среде родных сельчан и принимая во внимание их нужду, А.Ф. </w:t>
      </w:r>
      <w:proofErr w:type="spellStart"/>
      <w:r w:rsidRPr="008E530D">
        <w:rPr>
          <w:sz w:val="24"/>
          <w:szCs w:val="24"/>
        </w:rPr>
        <w:t>Раев</w:t>
      </w:r>
      <w:proofErr w:type="spellEnd"/>
      <w:r w:rsidRPr="008E530D">
        <w:rPr>
          <w:sz w:val="24"/>
          <w:szCs w:val="24"/>
        </w:rPr>
        <w:t xml:space="preserve">, бывший в августе 1894 года в Вязовке, предложил за свой счет выстроить для школы двухэтажное кирпичное здание, которое он пожертвует </w:t>
      </w:r>
      <w:proofErr w:type="spellStart"/>
      <w:r w:rsidRPr="008E530D">
        <w:rPr>
          <w:sz w:val="24"/>
          <w:szCs w:val="24"/>
        </w:rPr>
        <w:t>вязовцам</w:t>
      </w:r>
      <w:proofErr w:type="spellEnd"/>
      <w:r w:rsidRPr="008E530D">
        <w:rPr>
          <w:sz w:val="24"/>
          <w:szCs w:val="24"/>
        </w:rPr>
        <w:t xml:space="preserve"> с тем условием, чтобы постройка была произведена при содействии самого </w:t>
      </w:r>
      <w:proofErr w:type="spellStart"/>
      <w:r w:rsidRPr="008E530D">
        <w:rPr>
          <w:sz w:val="24"/>
          <w:szCs w:val="24"/>
        </w:rPr>
        <w:t>вязовского</w:t>
      </w:r>
      <w:proofErr w:type="spellEnd"/>
      <w:r w:rsidRPr="008E530D">
        <w:rPr>
          <w:sz w:val="24"/>
          <w:szCs w:val="24"/>
        </w:rPr>
        <w:t xml:space="preserve"> общества, а именно: общество должно было устроить для производства кирпича свой кирпичный завод и выставить в течение известного времени 500 тысяч кирпичей. Следовательно, на общество возлагались обязанности не быть простым наблюдателем и вместо того, чтобы заплатить деньги постороннему человеку. Предлагалось завести свой завод, который потребуется и в будущем.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Постройка школы и дальнейшее её существование обеспечивалось А.Ф. </w:t>
      </w:r>
      <w:proofErr w:type="spellStart"/>
      <w:r w:rsidRPr="008E530D">
        <w:rPr>
          <w:sz w:val="24"/>
          <w:szCs w:val="24"/>
        </w:rPr>
        <w:t>Раевым</w:t>
      </w:r>
      <w:proofErr w:type="spellEnd"/>
      <w:r w:rsidRPr="008E530D">
        <w:rPr>
          <w:sz w:val="24"/>
          <w:szCs w:val="24"/>
        </w:rPr>
        <w:t xml:space="preserve">. 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 xml:space="preserve">Нижнюю школу начали строить при жизни </w:t>
      </w:r>
      <w:proofErr w:type="spellStart"/>
      <w:r w:rsidRPr="008E530D">
        <w:rPr>
          <w:sz w:val="24"/>
          <w:szCs w:val="24"/>
        </w:rPr>
        <w:t>Раева</w:t>
      </w:r>
      <w:proofErr w:type="spellEnd"/>
      <w:r w:rsidRPr="008E530D">
        <w:rPr>
          <w:sz w:val="24"/>
          <w:szCs w:val="24"/>
        </w:rPr>
        <w:t>. Она была построена в течение двух лет в 1896 году.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lastRenderedPageBreak/>
        <w:tab/>
        <w:t xml:space="preserve"> По предложению А.Ф. </w:t>
      </w:r>
      <w:proofErr w:type="spellStart"/>
      <w:r w:rsidRPr="008E530D">
        <w:rPr>
          <w:sz w:val="24"/>
          <w:szCs w:val="24"/>
        </w:rPr>
        <w:t>Раева</w:t>
      </w:r>
      <w:proofErr w:type="spellEnd"/>
      <w:r w:rsidRPr="008E530D">
        <w:rPr>
          <w:sz w:val="24"/>
          <w:szCs w:val="24"/>
        </w:rPr>
        <w:t xml:space="preserve"> было построено трехэтажное здание верхней школы в 1905 году, в котором разместилось женское второклассное училище, преобразованное потом в школу крестьянской молодежи (ШКМ). Она имела своё хозяйство, опытный участок и обеспечивала своё столовую необходимыми продуктами. Школа ежегодно была организатором и участником с/х выставок, проводила большую культурно-воспитательную работу на селе.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В последующий период ШКМ получила статус средней общеобразовательной школы. 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 xml:space="preserve">В годы Великой Отечественной войны в верхнем здании располагался военный госпиталь. </w:t>
      </w:r>
    </w:p>
    <w:p w:rsidR="008E530D" w:rsidRPr="008E530D" w:rsidRDefault="008E530D" w:rsidP="008E530D">
      <w:pPr>
        <w:jc w:val="both"/>
        <w:rPr>
          <w:sz w:val="24"/>
          <w:szCs w:val="24"/>
        </w:rPr>
      </w:pPr>
      <w:r w:rsidRPr="008E530D">
        <w:rPr>
          <w:sz w:val="24"/>
          <w:szCs w:val="24"/>
        </w:rPr>
        <w:tab/>
        <w:t>В настоящее время данное здание  является общеобразовательным учреждением, в котором обучаются учащиеся села.</w:t>
      </w:r>
    </w:p>
    <w:p w:rsidR="008E530D" w:rsidRPr="002C792E" w:rsidRDefault="008E530D" w:rsidP="008E530D">
      <w:pPr>
        <w:jc w:val="both"/>
        <w:rPr>
          <w:sz w:val="32"/>
          <w:szCs w:val="32"/>
        </w:rPr>
      </w:pP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При организации воспитательной работы сотрудничаем с  Саратовским областным  институтом развития образования, аграрным университетом, с университетом Чернышевского, с экологическим центром, с географической кафедрой университета. В школе ведутся спортивные секции, кружок «Рукодельница».    После организации в районе отрядов «ЮНАРМЕЙЦЫ» учащиеся   изъявили желание вступить в ряды этого детского движения.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Большое внимание в работе уделяется патриотическому направлению. Мы работаем с материалами сайтов МЕМОРИАЛ, СОЛДАТЫ, СПАСИБОЗАВСЕ и др. Участниками  отряда  собирается краеведческий материал об участниках Великой Отечественной войны не только из интернета, но и со слов старожилов. При этом проводим встречи с ветеранами, устраиваем чаепития, концерты для пожилых людей. В ноябре члены юнармейского отряда  посетили юбиляра-ровесницу образования Саратовской области Самойлову А.А., которая поделилась воспоминаниями о послевоенном тяжелом детском труде. Воспоминания были оформлены в «Альбом воспоминаний».  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Хочется найти такие формы работы, которые были бы интересны детям, их родителям. Походы с ночевкой на побережье пруда организуются ежегодно, что воспитывает коллективизм, товарищество. Здесь устраиваются соревнования по ловле рыбы, на быстроту очистки картофеля.  Практикуются умения обращаться с топором.   Игры, соревнования, палатки, встреча первых лучей Солнца надолго останутся в памяти ребят.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Наши учащиеся в плановом режиме посещают бассейн в </w:t>
      </w:r>
      <w:proofErr w:type="spellStart"/>
      <w:r w:rsidRPr="00D13A3F">
        <w:rPr>
          <w:rFonts w:cs="Times New Roman"/>
          <w:sz w:val="24"/>
          <w:szCs w:val="24"/>
        </w:rPr>
        <w:t>ФОКе</w:t>
      </w:r>
      <w:proofErr w:type="spellEnd"/>
      <w:r w:rsidRPr="00D13A3F">
        <w:rPr>
          <w:rFonts w:cs="Times New Roman"/>
          <w:sz w:val="24"/>
          <w:szCs w:val="24"/>
        </w:rPr>
        <w:t xml:space="preserve"> «Лидер».  Картинная  галерея, краеведческий музей в Базарном Карабулаке  оставили неизгладимое впечатление у учащихся. Поездка на велосипедах на родину политрука </w:t>
      </w:r>
      <w:proofErr w:type="spellStart"/>
      <w:r w:rsidRPr="00D13A3F">
        <w:rPr>
          <w:rFonts w:cs="Times New Roman"/>
          <w:sz w:val="24"/>
          <w:szCs w:val="24"/>
        </w:rPr>
        <w:t>Клочкова</w:t>
      </w:r>
      <w:proofErr w:type="spellEnd"/>
      <w:r w:rsidRPr="00D13A3F">
        <w:rPr>
          <w:rFonts w:cs="Times New Roman"/>
          <w:sz w:val="24"/>
          <w:szCs w:val="24"/>
        </w:rPr>
        <w:t xml:space="preserve"> в село Синодское было и спортивным и поучительным – музей в местном доме культуры многое рассказал о своем знаменитом земляке. 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Велокросс, организованный  прошлой осенью, был посвящен 80-летию образованию Саратовской области и 75-летию начала обороны страны в Великой Отечественной войне. 17 велосипедистов проследовали по улицам села с флагами, шарами. В этом мероприятии принимали участие и родители, которые угощали выпечкой собственного приготовления  любителей велосипедной езды.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В работе стараемся уделить внимание всем учащимся, но особое место занимает работа с одаренными детьми. Результатом такой работы являются победы на выставках ДПИ в области, участие и победа на  конференции в СГУ, в спортивных соревнованиях.  В этом году ребята принимали участие в конкурсе творческих исследовательских работ «Мое село» при СГАУ. В рамках празднования  годовщины Великой Победы в годы Отечественной войны </w:t>
      </w:r>
      <w:proofErr w:type="spellStart"/>
      <w:r w:rsidRPr="00D13A3F">
        <w:rPr>
          <w:rFonts w:cs="Times New Roman"/>
          <w:sz w:val="24"/>
          <w:szCs w:val="24"/>
        </w:rPr>
        <w:t>Дергуновы</w:t>
      </w:r>
      <w:proofErr w:type="spellEnd"/>
      <w:r w:rsidRPr="00D13A3F">
        <w:rPr>
          <w:rFonts w:cs="Times New Roman"/>
          <w:sz w:val="24"/>
          <w:szCs w:val="24"/>
        </w:rPr>
        <w:t xml:space="preserve">  Михаил и Полина участвовали в муниципальной конференции с сообщениями о своих предках, принимавших участие в приближении Победы. Их работа получила 1 место в международном конкурсе исследовательских работ </w:t>
      </w:r>
      <w:r w:rsidRPr="00D13A3F">
        <w:rPr>
          <w:rFonts w:cs="Times New Roman"/>
          <w:sz w:val="24"/>
          <w:szCs w:val="24"/>
        </w:rPr>
        <w:lastRenderedPageBreak/>
        <w:t xml:space="preserve">«Моя семья в Великой Отечественной войне».  На конференции в Энгельсе Дергунов Михаил стал победителем в экологическом проекте «Сохраним планету будущим поколениям».   В Саратовском экологическом центре на конференции   они дали мастер-класс на экологическую тему «Подарок из мусорной корзины. </w:t>
      </w:r>
      <w:proofErr w:type="spellStart"/>
      <w:r w:rsidRPr="00D13A3F">
        <w:rPr>
          <w:rFonts w:cs="Times New Roman"/>
          <w:sz w:val="24"/>
          <w:szCs w:val="24"/>
        </w:rPr>
        <w:t>Декупаж</w:t>
      </w:r>
      <w:proofErr w:type="spellEnd"/>
      <w:r w:rsidRPr="00D13A3F">
        <w:rPr>
          <w:rFonts w:cs="Times New Roman"/>
          <w:sz w:val="24"/>
          <w:szCs w:val="24"/>
        </w:rPr>
        <w:t xml:space="preserve"> бутылки». </w:t>
      </w:r>
    </w:p>
    <w:p w:rsidR="00D13A3F" w:rsidRPr="00D13A3F" w:rsidRDefault="00D13A3F" w:rsidP="00D13A3F">
      <w:pPr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ab/>
        <w:t xml:space="preserve"> В августе 2016 года победой ознаменовалось участие </w:t>
      </w:r>
      <w:proofErr w:type="spellStart"/>
      <w:r w:rsidRPr="00D13A3F">
        <w:rPr>
          <w:rFonts w:cs="Times New Roman"/>
          <w:sz w:val="24"/>
          <w:szCs w:val="24"/>
        </w:rPr>
        <w:t>Дергуновой</w:t>
      </w:r>
      <w:proofErr w:type="spellEnd"/>
      <w:r w:rsidRPr="00D13A3F">
        <w:rPr>
          <w:rFonts w:cs="Times New Roman"/>
          <w:sz w:val="24"/>
          <w:szCs w:val="24"/>
        </w:rPr>
        <w:t xml:space="preserve"> Полины в региональном конкурсе творческих работ «Наследники традиций». В результате мы получили приглашение  на фестиваль детского творчества «Наследники традиций» на побережье Онежского озера. Здесь при содействии Министерства образования Российской Федерации, Совета Федерации, Министерства образования Вологодской области мы провели 3 дня, которые были насыщены разнообразными образовательными и развлекательными мероприятиями, которые проходили  под девизом «Чтим традиции, совершенствуем мастерство, славим Россию!». </w:t>
      </w:r>
      <w:r>
        <w:rPr>
          <w:rFonts w:cs="Times New Roman"/>
          <w:sz w:val="24"/>
          <w:szCs w:val="24"/>
        </w:rPr>
        <w:t xml:space="preserve"> П</w:t>
      </w:r>
      <w:r w:rsidRPr="00D13A3F">
        <w:rPr>
          <w:rFonts w:cs="Times New Roman"/>
          <w:sz w:val="24"/>
          <w:szCs w:val="24"/>
        </w:rPr>
        <w:t xml:space="preserve">ознакомились с народными промыслами Вологодчины: кружевоплетение, резьба по дереву, берестяное </w:t>
      </w:r>
      <w:proofErr w:type="spellStart"/>
      <w:r w:rsidRPr="00D13A3F">
        <w:rPr>
          <w:rFonts w:cs="Times New Roman"/>
          <w:sz w:val="24"/>
          <w:szCs w:val="24"/>
        </w:rPr>
        <w:t>рукоблудство</w:t>
      </w:r>
      <w:proofErr w:type="spellEnd"/>
      <w:r w:rsidRPr="00D13A3F">
        <w:rPr>
          <w:rFonts w:cs="Times New Roman"/>
          <w:sz w:val="24"/>
          <w:szCs w:val="24"/>
        </w:rPr>
        <w:t xml:space="preserve">, гончарное дело.  Полиной был дан мастер-класс всероссийского уровня по плетению из газетной лозы для всех участников фестиваля,  посетили творческую мастерскую   резьбы по дереву, в кузнице выковали «гвоздь счастья», в гончарной мастерской сделали крынку и плошку.   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В </w:t>
      </w:r>
      <w:proofErr w:type="gramStart"/>
      <w:r w:rsidRPr="00D13A3F">
        <w:rPr>
          <w:rFonts w:cs="Times New Roman"/>
          <w:sz w:val="24"/>
          <w:szCs w:val="24"/>
        </w:rPr>
        <w:t>международном</w:t>
      </w:r>
      <w:proofErr w:type="gramEnd"/>
      <w:r w:rsidRPr="00D13A3F">
        <w:rPr>
          <w:rFonts w:cs="Times New Roman"/>
          <w:sz w:val="24"/>
          <w:szCs w:val="24"/>
        </w:rPr>
        <w:t xml:space="preserve"> блиц-турнире «История предков» </w:t>
      </w:r>
      <w:proofErr w:type="spellStart"/>
      <w:r w:rsidRPr="00D13A3F">
        <w:rPr>
          <w:rFonts w:cs="Times New Roman"/>
          <w:sz w:val="24"/>
          <w:szCs w:val="24"/>
        </w:rPr>
        <w:t>Дергунова</w:t>
      </w:r>
      <w:proofErr w:type="spellEnd"/>
      <w:r w:rsidRPr="00D13A3F">
        <w:rPr>
          <w:rFonts w:cs="Times New Roman"/>
          <w:sz w:val="24"/>
          <w:szCs w:val="24"/>
        </w:rPr>
        <w:t xml:space="preserve"> Полина 1 место, Григорьева Мария 3 место.</w:t>
      </w:r>
    </w:p>
    <w:p w:rsidR="00D13A3F" w:rsidRPr="00D13A3F" w:rsidRDefault="00D13A3F" w:rsidP="00D13A3F">
      <w:pPr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В муниципальном конкурсе «Моя семья – моя крепость» и «Спасение на пожаре» </w:t>
      </w:r>
      <w:proofErr w:type="spellStart"/>
      <w:r w:rsidRPr="00D13A3F">
        <w:rPr>
          <w:rFonts w:cs="Times New Roman"/>
          <w:sz w:val="24"/>
          <w:szCs w:val="24"/>
        </w:rPr>
        <w:t>Дергунова</w:t>
      </w:r>
      <w:proofErr w:type="spellEnd"/>
      <w:r w:rsidRPr="00D13A3F">
        <w:rPr>
          <w:rFonts w:cs="Times New Roman"/>
          <w:sz w:val="24"/>
          <w:szCs w:val="24"/>
        </w:rPr>
        <w:t xml:space="preserve"> Полина заняла первое и второе  места.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Организована внеурочная занятость учащихся, которая охватывает   всех ребят школы. Действуют кружки, спортивные секции, а в зимний период  работает ледовая площадка.  На конференции «Я – талантлив» ребята поделились своими умениями и талантами. Во всероссийском  конкурсе фотографий «Как прекрасен этот мир» заняли призовое место.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Принимали участие в спортивных мероприятиях муниципального уровня: кросс ко дню поселка, в спортивных состязаниях в рамках ГТО, участвовали в лыжных гонках, в  игре баскетбол.  </w:t>
      </w:r>
      <w:proofErr w:type="gramStart"/>
      <w:r w:rsidRPr="00D13A3F">
        <w:rPr>
          <w:rFonts w:cs="Times New Roman"/>
          <w:sz w:val="24"/>
          <w:szCs w:val="24"/>
        </w:rPr>
        <w:t>Участвуя в программе по ЗОЖ  проводим беседы по</w:t>
      </w:r>
      <w:proofErr w:type="gramEnd"/>
      <w:r w:rsidRPr="00D13A3F">
        <w:rPr>
          <w:rFonts w:cs="Times New Roman"/>
          <w:sz w:val="24"/>
          <w:szCs w:val="24"/>
        </w:rPr>
        <w:t xml:space="preserve"> профилактике вредных привычек и   на  нравственные темы. С участием родителей и детей было проведено спортивное мероприятие «Спорт-ты мир!», «Зимние забавы». Учащиеся 7 класса принимали участие в дистанционной олимпиаде по Безопасному Дорожному Движению.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proofErr w:type="gramStart"/>
      <w:r w:rsidRPr="00D13A3F">
        <w:rPr>
          <w:rFonts w:cs="Times New Roman"/>
          <w:sz w:val="24"/>
          <w:szCs w:val="24"/>
        </w:rPr>
        <w:t xml:space="preserve">Чтобы избежать отклонений в здоровье школьников и отвлечь   от компьютера, а из виртуальной жизни вернуть   к реальной,  было предложено участие в проекте «Бизнес-план» и заняться работами по выращиванию урожая овощей  во внеурочное время.  </w:t>
      </w:r>
      <w:proofErr w:type="gramEnd"/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 xml:space="preserve">Большое внимание уделяется экологическому воспитанию. В областном конкурсе экологических проектов «Как мы помогли природе» учащиеся  заняли 3 место. Участвуя во всероссийской социальной  акции «Чистая вода» ребята очистили ручеек- исток реки Вязовка, место паломничества верующих на январские праздники.   После   беседы и примеров из жизни европейских соседей, которые объявили борьбу  пластиковым пакетам,  ребята предложили присоединиться к этому проекту и сшили сумки многоразового использования не только себе, но и родителям и бабушкам.  Сейчас всем классом мы участвуем в конкурсе «Моя планета». </w:t>
      </w:r>
    </w:p>
    <w:p w:rsidR="00D13A3F" w:rsidRP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>На кружковых занятиях ребята сделали подарки для своих мам и бабушек из вторичного материала – букет с использованием проволоки и капрона.</w:t>
      </w:r>
    </w:p>
    <w:p w:rsidR="00D13A3F" w:rsidRDefault="00D13A3F" w:rsidP="00D13A3F">
      <w:pPr>
        <w:ind w:firstLine="708"/>
        <w:rPr>
          <w:rFonts w:cs="Times New Roman"/>
          <w:sz w:val="24"/>
          <w:szCs w:val="24"/>
        </w:rPr>
      </w:pPr>
      <w:r w:rsidRPr="00D13A3F">
        <w:rPr>
          <w:rFonts w:cs="Times New Roman"/>
          <w:sz w:val="24"/>
          <w:szCs w:val="24"/>
        </w:rPr>
        <w:t>Проводим встречу с родителями-предпринимателями, которые делятся опытом освоения бизнесом.  Спонсорскую помощь школе оказал фермер Дергунов  Иван  Геннадьевич и  приобрел для школы канат  для лазания. Хочется отметить, что активная жизненная позиция родителей всегда отражается на активном участии детей и результатах их деятельности.</w:t>
      </w: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186796" w:rsidRPr="00D13A3F" w:rsidRDefault="00186796" w:rsidP="00D13A3F">
      <w:pPr>
        <w:ind w:firstLine="708"/>
        <w:rPr>
          <w:rFonts w:cs="Times New Roman"/>
          <w:sz w:val="24"/>
          <w:szCs w:val="24"/>
        </w:rPr>
      </w:pPr>
    </w:p>
    <w:p w:rsidR="00D13A3F" w:rsidRDefault="00D13A3F" w:rsidP="00D13A3F">
      <w:pPr>
        <w:pBdr>
          <w:bottom w:val="single" w:sz="12" w:space="1" w:color="auto"/>
        </w:pBdr>
        <w:jc w:val="center"/>
        <w:rPr>
          <w:rFonts w:cs="Times New Roman"/>
          <w:b/>
          <w:szCs w:val="28"/>
        </w:rPr>
      </w:pPr>
      <w:r w:rsidRPr="00A01AD3">
        <w:rPr>
          <w:rFonts w:cs="Times New Roman"/>
          <w:b/>
          <w:szCs w:val="28"/>
        </w:rPr>
        <w:t xml:space="preserve">Муниципальное бюджетное общеобразовательное учреждение </w:t>
      </w:r>
      <w:r>
        <w:rPr>
          <w:rFonts w:cs="Times New Roman"/>
          <w:b/>
          <w:szCs w:val="28"/>
        </w:rPr>
        <w:tab/>
      </w:r>
      <w:r w:rsidRPr="00A01AD3">
        <w:rPr>
          <w:rFonts w:cs="Times New Roman"/>
          <w:b/>
          <w:szCs w:val="28"/>
        </w:rPr>
        <w:t xml:space="preserve">«Средняя общеобразовательная  школа </w:t>
      </w:r>
      <w:proofErr w:type="spellStart"/>
      <w:r w:rsidRPr="00A01AD3">
        <w:rPr>
          <w:rFonts w:cs="Times New Roman"/>
          <w:b/>
          <w:szCs w:val="28"/>
        </w:rPr>
        <w:t>с</w:t>
      </w:r>
      <w:proofErr w:type="gramStart"/>
      <w:r w:rsidRPr="00A01AD3">
        <w:rPr>
          <w:rFonts w:cs="Times New Roman"/>
          <w:b/>
          <w:szCs w:val="28"/>
        </w:rPr>
        <w:t>.В</w:t>
      </w:r>
      <w:proofErr w:type="gramEnd"/>
      <w:r w:rsidRPr="00A01AD3">
        <w:rPr>
          <w:rFonts w:cs="Times New Roman"/>
          <w:b/>
          <w:szCs w:val="28"/>
        </w:rPr>
        <w:t>язовка</w:t>
      </w:r>
      <w:proofErr w:type="spellEnd"/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A01AD3">
        <w:rPr>
          <w:rFonts w:cs="Times New Roman"/>
          <w:b/>
          <w:szCs w:val="28"/>
        </w:rPr>
        <w:t xml:space="preserve">Базарно-Карабулакского муниципального района 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A01AD3">
        <w:rPr>
          <w:rFonts w:cs="Times New Roman"/>
          <w:b/>
          <w:szCs w:val="28"/>
        </w:rPr>
        <w:t>Саратовской области»</w:t>
      </w:r>
    </w:p>
    <w:p w:rsidR="00D13A3F" w:rsidRPr="00A01AD3" w:rsidRDefault="00D13A3F" w:rsidP="00D13A3F">
      <w:pPr>
        <w:pStyle w:val="a7"/>
        <w:rPr>
          <w:rFonts w:ascii="Times New Roman" w:hAnsi="Times New Roman" w:cs="Times New Roman"/>
        </w:rPr>
      </w:pPr>
      <w:r w:rsidRPr="00A01AD3">
        <w:rPr>
          <w:rFonts w:ascii="Times New Roman" w:hAnsi="Times New Roman" w:cs="Times New Roman"/>
        </w:rPr>
        <w:t>412624, Саратовская область,</w:t>
      </w:r>
    </w:p>
    <w:p w:rsidR="00D13A3F" w:rsidRPr="00A01AD3" w:rsidRDefault="00D13A3F" w:rsidP="00D13A3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Базарно-К</w:t>
      </w:r>
      <w:r w:rsidRPr="00A01AD3">
        <w:rPr>
          <w:rFonts w:ascii="Times New Roman" w:hAnsi="Times New Roman" w:cs="Times New Roman"/>
        </w:rPr>
        <w:t xml:space="preserve">арабулакский район, </w:t>
      </w:r>
    </w:p>
    <w:p w:rsidR="00D13A3F" w:rsidRDefault="00D13A3F" w:rsidP="00D13A3F">
      <w:pPr>
        <w:pStyle w:val="a7"/>
        <w:rPr>
          <w:rFonts w:ascii="Times New Roman" w:hAnsi="Times New Roman" w:cs="Times New Roman"/>
        </w:rPr>
      </w:pPr>
      <w:r w:rsidRPr="00A01AD3">
        <w:rPr>
          <w:rFonts w:ascii="Times New Roman" w:hAnsi="Times New Roman" w:cs="Times New Roman"/>
        </w:rPr>
        <w:t>с.Вязовка, ул.Советская д.28;</w:t>
      </w:r>
    </w:p>
    <w:p w:rsidR="00D13A3F" w:rsidRDefault="00D13A3F" w:rsidP="00D13A3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8(845-91)-64-1-60</w:t>
      </w:r>
    </w:p>
    <w:p w:rsidR="00D13A3F" w:rsidRDefault="00D13A3F" w:rsidP="00D13A3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proofErr w:type="spellStart"/>
      <w:r>
        <w:rPr>
          <w:rFonts w:ascii="Times New Roman" w:hAnsi="Times New Roman" w:cs="Times New Roman"/>
        </w:rPr>
        <w:t>эл.почты</w:t>
      </w:r>
      <w:proofErr w:type="spellEnd"/>
      <w:r>
        <w:rPr>
          <w:rFonts w:ascii="Times New Roman" w:hAnsi="Times New Roman" w:cs="Times New Roman"/>
        </w:rPr>
        <w:t>:</w:t>
      </w:r>
      <w:hyperlink r:id="rId8" w:history="1">
        <w:r w:rsidRPr="00461023">
          <w:rPr>
            <w:rStyle w:val="a8"/>
            <w:rFonts w:ascii="Times New Roman" w:hAnsi="Times New Roman" w:cs="Times New Roman"/>
            <w:lang w:val="en-US"/>
          </w:rPr>
          <w:t>vyazovka</w:t>
        </w:r>
        <w:r w:rsidRPr="00A01AD3">
          <w:rPr>
            <w:rStyle w:val="a8"/>
            <w:rFonts w:ascii="Times New Roman" w:hAnsi="Times New Roman" w:cs="Times New Roman"/>
          </w:rPr>
          <w:t>_</w:t>
        </w:r>
        <w:r w:rsidRPr="00461023">
          <w:rPr>
            <w:rStyle w:val="a8"/>
            <w:rFonts w:ascii="Times New Roman" w:hAnsi="Times New Roman" w:cs="Times New Roman"/>
            <w:lang w:val="en-US"/>
          </w:rPr>
          <w:t>bk</w:t>
        </w:r>
        <w:r w:rsidRPr="00A01AD3">
          <w:rPr>
            <w:rStyle w:val="a8"/>
            <w:rFonts w:ascii="Times New Roman" w:hAnsi="Times New Roman" w:cs="Times New Roman"/>
          </w:rPr>
          <w:t>@</w:t>
        </w:r>
        <w:r w:rsidRPr="00461023">
          <w:rPr>
            <w:rStyle w:val="a8"/>
            <w:rFonts w:ascii="Times New Roman" w:hAnsi="Times New Roman" w:cs="Times New Roman"/>
            <w:lang w:val="en-US"/>
          </w:rPr>
          <w:t>mail</w:t>
        </w:r>
        <w:r w:rsidRPr="00A01AD3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461023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13A3F" w:rsidRDefault="00D13A3F" w:rsidP="00D13A3F">
      <w:pPr>
        <w:pStyle w:val="a7"/>
        <w:rPr>
          <w:rFonts w:ascii="Times New Roman" w:hAnsi="Times New Roman" w:cs="Times New Roman"/>
        </w:rPr>
      </w:pPr>
    </w:p>
    <w:p w:rsidR="00D13A3F" w:rsidRPr="00A01AD3" w:rsidRDefault="00D13A3F" w:rsidP="00D13A3F">
      <w:pPr>
        <w:pStyle w:val="a7"/>
        <w:rPr>
          <w:rFonts w:ascii="Times New Roman" w:hAnsi="Times New Roman" w:cs="Times New Roman"/>
        </w:rPr>
      </w:pPr>
    </w:p>
    <w:p w:rsidR="00D13A3F" w:rsidRDefault="00D13A3F" w:rsidP="00D13A3F">
      <w:pPr>
        <w:pStyle w:val="a7"/>
        <w:jc w:val="center"/>
        <w:rPr>
          <w:rFonts w:ascii="Times New Roman" w:hAnsi="Times New Roman" w:cs="Times New Roman"/>
          <w:b/>
        </w:rPr>
      </w:pPr>
    </w:p>
    <w:p w:rsidR="00D13A3F" w:rsidRDefault="00D13A3F" w:rsidP="00D13A3F">
      <w:pPr>
        <w:pStyle w:val="a7"/>
        <w:jc w:val="center"/>
        <w:rPr>
          <w:rFonts w:ascii="Times New Roman" w:hAnsi="Times New Roman" w:cs="Times New Roman"/>
          <w:b/>
        </w:rPr>
      </w:pPr>
      <w:r w:rsidRPr="00F80B1D">
        <w:rPr>
          <w:rFonts w:ascii="Times New Roman" w:hAnsi="Times New Roman" w:cs="Times New Roman"/>
          <w:b/>
        </w:rPr>
        <w:t xml:space="preserve"> СПРАВКА О ПЕРЕИМЕНОВАНИИ</w:t>
      </w:r>
    </w:p>
    <w:p w:rsidR="00D13A3F" w:rsidRPr="007E04A2" w:rsidRDefault="00D13A3F" w:rsidP="00D13A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3A3F" w:rsidRPr="007E04A2" w:rsidRDefault="00D13A3F" w:rsidP="00D13A3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E04A2">
        <w:rPr>
          <w:rFonts w:ascii="Times New Roman" w:hAnsi="Times New Roman" w:cs="Times New Roman"/>
          <w:sz w:val="28"/>
          <w:szCs w:val="28"/>
        </w:rPr>
        <w:t>Вязовска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переименована в М</w:t>
      </w:r>
      <w:r w:rsidRPr="007E04A2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«</w:t>
      </w:r>
      <w:proofErr w:type="spellStart"/>
      <w:r w:rsidRPr="007E04A2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7E04A2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 xml:space="preserve">едняя общеобразовательная школа» </w:t>
      </w:r>
      <w:r w:rsidRPr="007E04A2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№111 от 22 марта 1996 года</w:t>
      </w:r>
    </w:p>
    <w:p w:rsidR="00D13A3F" w:rsidRDefault="00D13A3F" w:rsidP="00D13A3F">
      <w:pPr>
        <w:pStyle w:val="a7"/>
        <w:jc w:val="center"/>
        <w:rPr>
          <w:rFonts w:ascii="Times New Roman" w:hAnsi="Times New Roman" w:cs="Times New Roman"/>
          <w:b/>
        </w:rPr>
      </w:pPr>
    </w:p>
    <w:p w:rsidR="00D13A3F" w:rsidRDefault="00D13A3F" w:rsidP="00D13A3F">
      <w:pPr>
        <w:pStyle w:val="a7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F80B1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80B1D">
        <w:rPr>
          <w:rFonts w:ascii="Times New Roman" w:hAnsi="Times New Roman" w:cs="Times New Roman"/>
          <w:sz w:val="28"/>
          <w:szCs w:val="28"/>
        </w:rPr>
        <w:t>редняя общеобразовательная  школа</w:t>
      </w:r>
      <w:r>
        <w:rPr>
          <w:rFonts w:ascii="Times New Roman" w:hAnsi="Times New Roman" w:cs="Times New Roman"/>
          <w:sz w:val="28"/>
          <w:szCs w:val="28"/>
        </w:rPr>
        <w:t>» переименована  в</w:t>
      </w:r>
      <w:r w:rsidRPr="00F80B1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 школа </w:t>
      </w:r>
      <w:proofErr w:type="spellStart"/>
      <w:r w:rsidRPr="00F80B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0B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80B1D">
        <w:rPr>
          <w:rFonts w:ascii="Times New Roman" w:hAnsi="Times New Roman" w:cs="Times New Roman"/>
          <w:sz w:val="28"/>
          <w:szCs w:val="28"/>
        </w:rPr>
        <w:t>язовкаБазарн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80B1D">
        <w:rPr>
          <w:rFonts w:ascii="Times New Roman" w:hAnsi="Times New Roman" w:cs="Times New Roman"/>
          <w:sz w:val="28"/>
          <w:szCs w:val="28"/>
        </w:rPr>
        <w:t>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Типового положения о школе, Постановления правительства РФ № 781 от 23 октября 2001 года, приказа РОО № 142-б от 17 августа 2004 года</w:t>
      </w:r>
    </w:p>
    <w:p w:rsidR="00D13A3F" w:rsidRDefault="00D13A3F" w:rsidP="00D13A3F">
      <w:pPr>
        <w:pStyle w:val="a7"/>
        <w:jc w:val="center"/>
        <w:rPr>
          <w:rFonts w:ascii="Times New Roman" w:hAnsi="Times New Roman" w:cs="Times New Roman"/>
          <w:b/>
        </w:rPr>
      </w:pPr>
    </w:p>
    <w:p w:rsidR="00D13A3F" w:rsidRDefault="00D13A3F" w:rsidP="00D13A3F">
      <w:pPr>
        <w:pStyle w:val="a7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F80B1D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«Средняя общеобразовательная  </w:t>
      </w:r>
      <w:proofErr w:type="spellStart"/>
      <w:r w:rsidRPr="00F80B1D">
        <w:rPr>
          <w:rFonts w:ascii="Times New Roman" w:hAnsi="Times New Roman" w:cs="Times New Roman"/>
          <w:sz w:val="28"/>
          <w:szCs w:val="28"/>
        </w:rPr>
        <w:t>школас</w:t>
      </w:r>
      <w:proofErr w:type="gramStart"/>
      <w:r w:rsidRPr="00F80B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80B1D">
        <w:rPr>
          <w:rFonts w:ascii="Times New Roman" w:hAnsi="Times New Roman" w:cs="Times New Roman"/>
          <w:sz w:val="28"/>
          <w:szCs w:val="28"/>
        </w:rPr>
        <w:t>язовкаБазарно</w:t>
      </w:r>
      <w:r>
        <w:rPr>
          <w:rFonts w:ascii="Times New Roman" w:hAnsi="Times New Roman" w:cs="Times New Roman"/>
          <w:sz w:val="28"/>
          <w:szCs w:val="28"/>
        </w:rPr>
        <w:t>карабулакского</w:t>
      </w:r>
      <w:r w:rsidRPr="00F80B1D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F80B1D"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переименована в</w:t>
      </w:r>
      <w:r w:rsidRPr="00F80B1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 школа </w:t>
      </w:r>
      <w:proofErr w:type="spellStart"/>
      <w:r w:rsidRPr="00F80B1D">
        <w:rPr>
          <w:rFonts w:ascii="Times New Roman" w:hAnsi="Times New Roman" w:cs="Times New Roman"/>
          <w:sz w:val="28"/>
          <w:szCs w:val="28"/>
        </w:rPr>
        <w:t>с.Вязовка</w:t>
      </w:r>
      <w:proofErr w:type="spellEnd"/>
      <w:r w:rsidRPr="00F80B1D">
        <w:rPr>
          <w:rFonts w:ascii="Times New Roman" w:hAnsi="Times New Roman" w:cs="Times New Roman"/>
          <w:sz w:val="28"/>
          <w:szCs w:val="28"/>
        </w:rPr>
        <w:t xml:space="preserve"> Базарно-Карабулакского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на основании Распоряжения главы администрации от 09.01.2007 года</w:t>
      </w:r>
    </w:p>
    <w:p w:rsidR="00D13A3F" w:rsidRDefault="00D13A3F" w:rsidP="00D13A3F">
      <w:pPr>
        <w:pStyle w:val="a7"/>
        <w:jc w:val="center"/>
        <w:rPr>
          <w:rFonts w:ascii="Times New Roman" w:hAnsi="Times New Roman" w:cs="Times New Roman"/>
          <w:b/>
        </w:rPr>
      </w:pPr>
    </w:p>
    <w:p w:rsidR="00D13A3F" w:rsidRDefault="00D13A3F" w:rsidP="00D13A3F">
      <w:pPr>
        <w:pStyle w:val="a7"/>
        <w:jc w:val="center"/>
        <w:rPr>
          <w:rFonts w:ascii="Times New Roman" w:hAnsi="Times New Roman" w:cs="Times New Roman"/>
          <w:b/>
        </w:rPr>
      </w:pPr>
    </w:p>
    <w:p w:rsidR="00D13A3F" w:rsidRDefault="00D13A3F" w:rsidP="00D13A3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F80B1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 </w:t>
      </w:r>
      <w:proofErr w:type="spellStart"/>
      <w:r w:rsidRPr="00F80B1D">
        <w:rPr>
          <w:rFonts w:ascii="Times New Roman" w:hAnsi="Times New Roman" w:cs="Times New Roman"/>
          <w:sz w:val="28"/>
          <w:szCs w:val="28"/>
        </w:rPr>
        <w:t>школас</w:t>
      </w:r>
      <w:proofErr w:type="gramStart"/>
      <w:r w:rsidRPr="00F80B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80B1D">
        <w:rPr>
          <w:rFonts w:ascii="Times New Roman" w:hAnsi="Times New Roman" w:cs="Times New Roman"/>
          <w:sz w:val="28"/>
          <w:szCs w:val="28"/>
        </w:rPr>
        <w:t>язовка</w:t>
      </w:r>
      <w:proofErr w:type="spellEnd"/>
      <w:r w:rsidRPr="00F80B1D">
        <w:rPr>
          <w:rFonts w:ascii="Times New Roman" w:hAnsi="Times New Roman" w:cs="Times New Roman"/>
          <w:sz w:val="28"/>
          <w:szCs w:val="28"/>
        </w:rPr>
        <w:t xml:space="preserve"> Базарно-Карабулакского муниципального района Саратовской области» переименована в Муниципальное бюджетное общеобразовательное учреждение «Средняя общеобразовательная  школа </w:t>
      </w:r>
      <w:proofErr w:type="spellStart"/>
      <w:r w:rsidRPr="00F80B1D">
        <w:rPr>
          <w:rFonts w:ascii="Times New Roman" w:hAnsi="Times New Roman" w:cs="Times New Roman"/>
          <w:sz w:val="28"/>
          <w:szCs w:val="28"/>
        </w:rPr>
        <w:t>с.Вязовка</w:t>
      </w:r>
      <w:proofErr w:type="spellEnd"/>
      <w:r w:rsidRPr="00F80B1D">
        <w:rPr>
          <w:rFonts w:ascii="Times New Roman" w:hAnsi="Times New Roman" w:cs="Times New Roman"/>
          <w:sz w:val="28"/>
          <w:szCs w:val="28"/>
        </w:rPr>
        <w:t xml:space="preserve"> Базарно-</w:t>
      </w:r>
      <w:proofErr w:type="spellStart"/>
      <w:r w:rsidRPr="00F80B1D">
        <w:rPr>
          <w:rFonts w:ascii="Times New Roman" w:hAnsi="Times New Roman" w:cs="Times New Roman"/>
          <w:sz w:val="28"/>
          <w:szCs w:val="28"/>
        </w:rPr>
        <w:t>Карабулакскогомуниципального</w:t>
      </w:r>
      <w:proofErr w:type="spellEnd"/>
      <w:r w:rsidRPr="00F80B1D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15.11. 2011 года  №1083</w:t>
      </w:r>
    </w:p>
    <w:p w:rsidR="00D13A3F" w:rsidRDefault="00D13A3F" w:rsidP="00D13A3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D13A3F" w:rsidRDefault="00D13A3F" w:rsidP="00D13A3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D13A3F" w:rsidRDefault="00D13A3F" w:rsidP="00D13A3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D13A3F" w:rsidRDefault="00D13A3F" w:rsidP="00D13A3F">
      <w:pPr>
        <w:pStyle w:val="a7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t>Директор школы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Л.В.Маркова</w:t>
      </w:r>
      <w:proofErr w:type="spellEnd"/>
    </w:p>
    <w:p w:rsidR="008E530D" w:rsidRDefault="008E530D" w:rsidP="008E530D">
      <w:pPr>
        <w:rPr>
          <w:sz w:val="32"/>
          <w:szCs w:val="32"/>
        </w:rPr>
      </w:pPr>
    </w:p>
    <w:p w:rsidR="00D13A3F" w:rsidRPr="002C792E" w:rsidRDefault="00D13A3F" w:rsidP="008E530D">
      <w:pPr>
        <w:rPr>
          <w:sz w:val="32"/>
          <w:szCs w:val="32"/>
        </w:rPr>
      </w:pPr>
    </w:p>
    <w:p w:rsidR="00E62F3D" w:rsidRPr="004B7C30" w:rsidRDefault="00E62F3D" w:rsidP="00E62F3D">
      <w:pPr>
        <w:tabs>
          <w:tab w:val="left" w:pos="1980"/>
          <w:tab w:val="left" w:pos="3420"/>
          <w:tab w:val="left" w:pos="4500"/>
          <w:tab w:val="center" w:pos="4677"/>
          <w:tab w:val="right" w:pos="9355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4B7C30">
        <w:rPr>
          <w:rFonts w:cs="Times New Roman"/>
          <w:b/>
          <w:szCs w:val="24"/>
        </w:rPr>
        <w:t>1.</w:t>
      </w:r>
      <w:r>
        <w:rPr>
          <w:rFonts w:cs="Times New Roman"/>
          <w:b/>
          <w:szCs w:val="24"/>
        </w:rPr>
        <w:t>И</w:t>
      </w:r>
      <w:r w:rsidRPr="004B7C30">
        <w:rPr>
          <w:rFonts w:eastAsia="Times New Roman" w:cs="Times New Roman"/>
          <w:b/>
          <w:szCs w:val="24"/>
          <w:lang w:eastAsia="ru-RU"/>
        </w:rPr>
        <w:t>нформаци</w:t>
      </w:r>
      <w:r>
        <w:rPr>
          <w:rFonts w:eastAsia="Times New Roman" w:cs="Times New Roman"/>
          <w:b/>
          <w:szCs w:val="24"/>
          <w:lang w:eastAsia="ru-RU"/>
        </w:rPr>
        <w:t>я</w:t>
      </w:r>
      <w:r w:rsidRPr="004B7C30">
        <w:rPr>
          <w:rFonts w:eastAsia="Times New Roman" w:cs="Times New Roman"/>
          <w:b/>
          <w:szCs w:val="24"/>
          <w:lang w:eastAsia="ru-RU"/>
        </w:rPr>
        <w:t xml:space="preserve"> об участии школьников в конкурсах и мероприятиях различного уровня за 201</w:t>
      </w:r>
      <w:r>
        <w:rPr>
          <w:rFonts w:eastAsia="Times New Roman" w:cs="Times New Roman"/>
          <w:b/>
          <w:szCs w:val="24"/>
          <w:lang w:eastAsia="ru-RU"/>
        </w:rPr>
        <w:t>5</w:t>
      </w:r>
      <w:r w:rsidRPr="004B7C30">
        <w:rPr>
          <w:rFonts w:eastAsia="Times New Roman" w:cs="Times New Roman"/>
          <w:b/>
          <w:szCs w:val="24"/>
          <w:lang w:eastAsia="ru-RU"/>
        </w:rPr>
        <w:t>-201</w:t>
      </w:r>
      <w:r>
        <w:rPr>
          <w:rFonts w:eastAsia="Times New Roman" w:cs="Times New Roman"/>
          <w:b/>
          <w:szCs w:val="24"/>
          <w:lang w:eastAsia="ru-RU"/>
        </w:rPr>
        <w:t>6</w:t>
      </w:r>
      <w:r w:rsidRPr="004B7C30">
        <w:rPr>
          <w:rFonts w:eastAsia="Times New Roman" w:cs="Times New Roman"/>
          <w:b/>
          <w:szCs w:val="24"/>
          <w:lang w:eastAsia="ru-RU"/>
        </w:rPr>
        <w:t xml:space="preserve"> учебный год</w:t>
      </w:r>
    </w:p>
    <w:p w:rsidR="00E62F3D" w:rsidRPr="004B7C30" w:rsidRDefault="00E62F3D" w:rsidP="00E62F3D">
      <w:pPr>
        <w:tabs>
          <w:tab w:val="left" w:pos="1980"/>
          <w:tab w:val="left" w:pos="3420"/>
          <w:tab w:val="left" w:pos="4500"/>
          <w:tab w:val="center" w:pos="4677"/>
          <w:tab w:val="right" w:pos="9355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5"/>
        <w:gridCol w:w="3383"/>
        <w:gridCol w:w="1984"/>
        <w:gridCol w:w="1417"/>
        <w:gridCol w:w="2268"/>
        <w:gridCol w:w="1702"/>
      </w:tblGrid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Конференция «Книга Памяти»  в центральной библиотеке в Б.Карабулаке с докладом об Агапове А.И. и о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Площаднове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В.М., приуроченном 70-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Победы.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19 октября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Почетная грамота- Дергунов М. 7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  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детский творческий конкурс «Моя семья - моя гордость» в номинации «Литературное творчество»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15 ноября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E31F1">
              <w:rPr>
                <w:rFonts w:cs="Times New Roman"/>
                <w:sz w:val="24"/>
                <w:szCs w:val="24"/>
              </w:rPr>
              <w:t xml:space="preserve"> место- Дергунов М. 7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 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Социальная акция «Подари книгу больнице» в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Доброцентре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Базарного Карабулака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9 декабря 2015 г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спортивные состязания в рамках ВФСК ГТО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18 декабря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E31F1">
              <w:rPr>
                <w:rFonts w:cs="Times New Roman"/>
                <w:sz w:val="24"/>
                <w:szCs w:val="24"/>
              </w:rPr>
              <w:t xml:space="preserve"> место -по подтягиванию из виса на высокой перекладине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Ачилов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Вячеслав 9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lastRenderedPageBreak/>
              <w:t>кл</w:t>
            </w:r>
            <w:proofErr w:type="spellEnd"/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E31F1">
              <w:rPr>
                <w:rFonts w:cs="Times New Roman"/>
                <w:sz w:val="24"/>
                <w:szCs w:val="24"/>
              </w:rPr>
              <w:t xml:space="preserve"> место -поднимание туловища из положения лежа на спине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Юнгеров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Роман  9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Соревнования  по лыжным гонкам  на приз Главы администрации района 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13.02.2016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соревнования по баскетболу в зачёт школьной спартакиады среди девушек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19 февраля 2016 года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Участие в выставке геральдики Саратовской области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29 апреля 2016 года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соревнования «Олимпийский фестиваль»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27.05.2016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1 место - по бегу на 1 км   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</w:t>
            </w:r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1 место - по  прыжкам с  места  Дергунов М.</w:t>
            </w:r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3 место </w:t>
            </w:r>
            <w:proofErr w:type="gramStart"/>
            <w:r w:rsidRPr="00BE31F1">
              <w:rPr>
                <w:rFonts w:cs="Times New Roman"/>
                <w:sz w:val="24"/>
                <w:szCs w:val="24"/>
              </w:rPr>
              <w:t>-п</w:t>
            </w:r>
            <w:proofErr w:type="gramEnd"/>
            <w:r w:rsidRPr="00BE31F1">
              <w:rPr>
                <w:rFonts w:cs="Times New Roman"/>
                <w:sz w:val="24"/>
                <w:szCs w:val="24"/>
              </w:rPr>
              <w:t xml:space="preserve">о наклону вперед из положения стоя  Григорьева М. 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1 место -по бегу на 1км Дергунов М. 7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1 место - по сгибанию и разгибанию рук в упоре лежа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3 место -  по наклону вперед из </w:t>
            </w:r>
            <w:proofErr w:type="gramStart"/>
            <w:r w:rsidRPr="00BE31F1">
              <w:rPr>
                <w:rFonts w:cs="Times New Roman"/>
                <w:sz w:val="24"/>
                <w:szCs w:val="24"/>
              </w:rPr>
              <w:t>положения</w:t>
            </w:r>
            <w:proofErr w:type="gramEnd"/>
            <w:r w:rsidRPr="00BE31F1">
              <w:rPr>
                <w:rFonts w:cs="Times New Roman"/>
                <w:sz w:val="24"/>
                <w:szCs w:val="24"/>
              </w:rPr>
              <w:t xml:space="preserve"> стоя 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</w:t>
            </w:r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1 место - по бегу 60 метров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 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Конкурс экологических агитбригад «Родного края милый уголок»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Сертификат - </w:t>
            </w:r>
            <w:r w:rsidRPr="00BE31F1">
              <w:rPr>
                <w:rFonts w:cs="Times New Roman"/>
                <w:sz w:val="24"/>
                <w:szCs w:val="24"/>
              </w:rPr>
              <w:t xml:space="preserve">11чел 6-9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Победитель – Дергунов </w:t>
            </w:r>
            <w:proofErr w:type="spellStart"/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михаил</w:t>
            </w:r>
            <w:proofErr w:type="spellEnd"/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Призер – Дергунов Михаил 7 </w:t>
            </w:r>
            <w:proofErr w:type="spellStart"/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Конкурс фото и видео </w:t>
            </w:r>
            <w:r w:rsidRPr="00BE31F1">
              <w:rPr>
                <w:rFonts w:cs="Times New Roman"/>
                <w:sz w:val="24"/>
                <w:szCs w:val="24"/>
              </w:rPr>
              <w:lastRenderedPageBreak/>
              <w:t>репортажей «Наша школьная страна»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3 место -</w:t>
            </w:r>
            <w:r w:rsidRPr="00BE31F1">
              <w:rPr>
                <w:rFonts w:cs="Times New Roman"/>
                <w:sz w:val="24"/>
                <w:szCs w:val="24"/>
              </w:rPr>
              <w:t xml:space="preserve">5 класс – 6 </w:t>
            </w:r>
            <w:r w:rsidRPr="00BE31F1">
              <w:rPr>
                <w:rFonts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Районная творческая выставка «Калейдоскоп творчества» посвященная 80 –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Почетная грамота за победу в номинации «Мастерская осени»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Кузнецова Т.Б.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1F1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>-тур «Саратов в истории российского кинематографа»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Муниципальный этап регионального конкурса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место -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Мракин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В. Бурова В. Федорова А.-9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Перова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E31F1">
              <w:rPr>
                <w:rFonts w:cs="Times New Roman"/>
                <w:sz w:val="24"/>
                <w:szCs w:val="24"/>
              </w:rPr>
              <w:t xml:space="preserve">Конкурс рисунков, проводимого ОАО «КАМПО» и ЗАО «Дыхательные системы-2000»  «Спасение пожаре» работа «Подари мне жизнь» </w:t>
            </w:r>
            <w:proofErr w:type="gramEnd"/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15 сентября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3место -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Полина          6 класс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социально-экологическая акция «Лесные домишки»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3 ноября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2 тур </w:t>
            </w:r>
            <w:r w:rsidRPr="00BE31F1">
              <w:rPr>
                <w:rFonts w:cs="Times New Roman"/>
                <w:sz w:val="24"/>
                <w:szCs w:val="24"/>
                <w:lang w:val="en-US"/>
              </w:rPr>
              <w:t>VIII</w:t>
            </w:r>
            <w:r w:rsidRPr="00BE31F1">
              <w:rPr>
                <w:rFonts w:cs="Times New Roman"/>
                <w:sz w:val="24"/>
                <w:szCs w:val="24"/>
              </w:rPr>
              <w:t xml:space="preserve"> областного Фестиваля экологических инициатив «Как мы помогли природе» 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23 ноября 2015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Диплом </w:t>
            </w:r>
            <w:r w:rsidRPr="00BE31F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E31F1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BE31F1">
              <w:rPr>
                <w:rFonts w:cs="Times New Roman"/>
                <w:sz w:val="24"/>
                <w:szCs w:val="24"/>
              </w:rPr>
              <w:t>степени-команда</w:t>
            </w:r>
            <w:proofErr w:type="gramEnd"/>
            <w:r w:rsidRPr="00BE31F1">
              <w:rPr>
                <w:rFonts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 «Лыжня России – 2016»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14 февраля 2016 года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конкурс творческих работ</w:t>
            </w:r>
            <w:r w:rsidRPr="00BE31F1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31F1">
              <w:rPr>
                <w:rStyle w:val="a9"/>
                <w:rFonts w:cs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«Погода для всех» </w:t>
            </w:r>
            <w:r w:rsidRPr="00BE31F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кафедры метеорологии и климатологии СГУ им. Н.Г. Чернышевского  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BE31F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апреля 2016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Диплом 1 степени- </w:t>
            </w:r>
            <w:r w:rsidRPr="00BE31F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Дергунов Михаил  и </w:t>
            </w:r>
            <w:proofErr w:type="spellStart"/>
            <w:r w:rsidRPr="00BE31F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Дергунова</w:t>
            </w:r>
            <w:proofErr w:type="spellEnd"/>
            <w:r w:rsidRPr="00BE31F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конкурс творческих работ «Дорога в космос из Саратова». Номинация </w:t>
            </w:r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« Детский рисунок»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Благодарственное письмо- Медведева Евгения 3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Букина Л.Ю. 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Игра-конкурс «Русский медвежонок-языкознание для всех»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Победитель – Медведева Евгения 3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Букина Л.Ю.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987B85" w:rsidRDefault="00E62F3D" w:rsidP="00690A0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для 1-2 классов «Вот задачка»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Марков Ярослав, Диплом победителя , 1-е место</w:t>
            </w:r>
          </w:p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00943-00525616</w:t>
            </w:r>
          </w:p>
        </w:tc>
        <w:tc>
          <w:tcPr>
            <w:tcW w:w="1702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Садовскова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для 1-2 классов «Вот задачка»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Чернов Александр, Диплом победителя, 2-е место</w:t>
            </w:r>
          </w:p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3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00927-00521178</w:t>
            </w:r>
          </w:p>
        </w:tc>
        <w:tc>
          <w:tcPr>
            <w:tcW w:w="1702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Садовскова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русскому языку « Буквы и звуки» для школьников 1-2 классов «Моё интернет </w:t>
            </w:r>
            <w:r w:rsidRPr="0024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 ( МИНОБР</w:t>
            </w:r>
            <w:proofErr w:type="gram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РГ образовательный портал)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Перова Наталья</w:t>
            </w:r>
          </w:p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г.Санкт-Петербург, </w:t>
            </w:r>
          </w:p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23.02.2016</w:t>
            </w:r>
          </w:p>
        </w:tc>
        <w:tc>
          <w:tcPr>
            <w:tcW w:w="1702" w:type="dxa"/>
          </w:tcPr>
          <w:p w:rsidR="00E62F3D" w:rsidRPr="002430B7" w:rsidRDefault="00E62F3D" w:rsidP="00690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Садовскова</w:t>
            </w:r>
            <w:proofErr w:type="spellEnd"/>
            <w:r w:rsidRPr="002430B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2389"/>
              </w:tabs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>Всероссийская олимпиада «Пословицы и поговорки» для 1 – 2 классов. 12. 02 16г.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2389"/>
              </w:tabs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>ЧОУ ДПО «Центр знаний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место - </w:t>
            </w:r>
            <w:r w:rsidRPr="002430B7">
              <w:rPr>
                <w:rFonts w:cs="Times New Roman"/>
                <w:sz w:val="24"/>
                <w:szCs w:val="24"/>
              </w:rPr>
              <w:t xml:space="preserve">Денисова Вера 2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Кузнецова Т.Б.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430B7">
              <w:rPr>
                <w:rFonts w:cs="Times New Roman"/>
                <w:sz w:val="24"/>
                <w:szCs w:val="24"/>
              </w:rPr>
              <w:t xml:space="preserve"> конкурс  творческих работ «Мое село» Саратовского регионального отделения общероссийской молодежной общественной организации «Российский союз сельской молодежи» номинация «Молодое перо» </w:t>
            </w:r>
            <w:hyperlink r:id="rId9" w:history="1">
              <w:r w:rsidRPr="002430B7">
                <w:rPr>
                  <w:rStyle w:val="a8"/>
                  <w:rFonts w:cs="Times New Roman"/>
                  <w:sz w:val="24"/>
                  <w:szCs w:val="24"/>
                </w:rPr>
                <w:t xml:space="preserve"> при СГАУ на сайте  </w:t>
              </w:r>
              <w:r w:rsidRPr="002430B7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zesain</w:t>
              </w:r>
              <w:r w:rsidRPr="002430B7">
                <w:rPr>
                  <w:rStyle w:val="a8"/>
                  <w:rFonts w:cs="Times New Roman"/>
                  <w:sz w:val="24"/>
                  <w:szCs w:val="24"/>
                </w:rPr>
                <w:t>@</w:t>
              </w:r>
              <w:r w:rsidRPr="002430B7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Pr="002430B7">
                <w:rPr>
                  <w:rStyle w:val="a8"/>
                  <w:rFonts w:cs="Times New Roman"/>
                  <w:sz w:val="24"/>
                  <w:szCs w:val="24"/>
                </w:rPr>
                <w:t>.</w:t>
              </w:r>
              <w:r w:rsidRPr="002430B7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>19 ноября 2015</w:t>
            </w:r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Грамота- Перова М., Перова С., Дергунов М.</w:t>
            </w:r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Выставка ДПИ в рамках всероссийской конференции в г.Хвалынске 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12 мая 2016 года.</w:t>
            </w: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1 место -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Муштаков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В., 6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, Дергунов М. 7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1 место-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Полина 6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FD329C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2 место- Григорьева Мария 6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rPr>
          <w:trHeight w:val="602"/>
        </w:trPr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>Конкурс фотографий «Как прекрасен этот мир»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Сертификат - Перов Анатолий 9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Сертификаты -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Пузакова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Т. Мацута А.- 5кл,  Григорьев И. 7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Мракин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В.-9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Игра-конкурс «Русский медвежонок-языкознание для всех»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Сертификат -</w:t>
            </w:r>
            <w:r w:rsidRPr="002430B7">
              <w:rPr>
                <w:rFonts w:cs="Times New Roman"/>
                <w:sz w:val="24"/>
                <w:szCs w:val="24"/>
              </w:rPr>
              <w:t xml:space="preserve"> Тюрина А.,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Ракчеев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В., </w:t>
            </w:r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Куприянов А – 3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Букина Л.Ю. 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2430B7">
              <w:rPr>
                <w:rFonts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1 место -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Ракчеев</w:t>
            </w:r>
            <w:proofErr w:type="spellEnd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Виктор 3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Букина Л.Ю.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2430B7">
              <w:rPr>
                <w:rFonts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Ракчеев</w:t>
            </w:r>
            <w:proofErr w:type="spellEnd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Куприянов А 3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Букина Л.Ю. 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2430B7">
              <w:rPr>
                <w:rFonts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3 место -Медведева Е. 3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1 место-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Юнгерова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Е 3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Букина Л.Ю.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Pr="002430B7">
              <w:rPr>
                <w:rFonts w:cs="Times New Roman"/>
                <w:sz w:val="24"/>
                <w:szCs w:val="24"/>
              </w:rPr>
              <w:t xml:space="preserve"> Всероссийская олимпиада по литературному чтению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1 место- Тюрина А.3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2 место -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Юнгерова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Е.3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Букина Л.Ю. 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2389"/>
              </w:tabs>
              <w:rPr>
                <w:rFonts w:cs="Times New Roman"/>
                <w:sz w:val="24"/>
                <w:szCs w:val="24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Проект для одаренных детей «Алые паруса» творческая работа «Устное народное </w:t>
            </w:r>
            <w:r w:rsidRPr="002430B7">
              <w:rPr>
                <w:rFonts w:cs="Times New Roman"/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708"/>
                <w:tab w:val="left" w:pos="1416"/>
                <w:tab w:val="left" w:pos="5950"/>
              </w:tabs>
              <w:rPr>
                <w:rFonts w:cs="Times New Roman"/>
                <w:sz w:val="24"/>
                <w:szCs w:val="24"/>
                <w:lang w:val="en-US"/>
              </w:rPr>
            </w:pPr>
            <w:r w:rsidRPr="002430B7">
              <w:rPr>
                <w:rFonts w:cs="Times New Roman"/>
                <w:sz w:val="24"/>
                <w:szCs w:val="24"/>
              </w:rPr>
              <w:lastRenderedPageBreak/>
              <w:t>Администратор социальной сети</w:t>
            </w:r>
            <w:proofErr w:type="spellStart"/>
            <w:r w:rsidRPr="002430B7">
              <w:rPr>
                <w:rFonts w:cs="Times New Roman"/>
                <w:sz w:val="24"/>
                <w:szCs w:val="24"/>
                <w:lang w:val="en-US"/>
              </w:rPr>
              <w:t>nsportalru</w:t>
            </w:r>
            <w:proofErr w:type="spellEnd"/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о публикации -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t>Сакулин</w:t>
            </w:r>
            <w:proofErr w:type="spellEnd"/>
            <w:r w:rsidRPr="002430B7">
              <w:rPr>
                <w:rFonts w:cs="Times New Roman"/>
                <w:sz w:val="24"/>
                <w:szCs w:val="24"/>
              </w:rPr>
              <w:t xml:space="preserve"> Данила 2 </w:t>
            </w:r>
            <w:proofErr w:type="spellStart"/>
            <w:r w:rsidRPr="002430B7">
              <w:rPr>
                <w:rFonts w:cs="Times New Roman"/>
                <w:sz w:val="24"/>
                <w:szCs w:val="24"/>
              </w:rPr>
              <w:lastRenderedPageBreak/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Руководитель Кузнецова Т.Б.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олимпиада по математике для 1- 2 классов «Вот задачка» 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430B7">
              <w:rPr>
                <w:rFonts w:cs="Times New Roman"/>
                <w:sz w:val="24"/>
                <w:szCs w:val="24"/>
              </w:rPr>
              <w:t>Х Всероссийская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25.11.2015.</w:t>
            </w: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Диплом 3 степени –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Коннов</w:t>
            </w:r>
            <w:proofErr w:type="spellEnd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Артем 2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sz w:val="24"/>
                <w:szCs w:val="24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Руководитель  Кузнецова Т.Б. 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олимпиада по окружающему миру для 1- 2 классов «Вот задачка» </w:t>
            </w:r>
            <w:r w:rsidRPr="002430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430B7">
              <w:rPr>
                <w:rFonts w:cs="Times New Roman"/>
                <w:sz w:val="24"/>
                <w:szCs w:val="24"/>
              </w:rPr>
              <w:t xml:space="preserve"> тур от </w:t>
            </w:r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430B7">
              <w:rPr>
                <w:rFonts w:cs="Times New Roman"/>
                <w:sz w:val="24"/>
                <w:szCs w:val="24"/>
              </w:rPr>
              <w:t>Х Всероссийская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25.11.2015.</w:t>
            </w: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Диплом 1 место –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Дарья 2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 Кузнецова Т.Б.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>олимпиада по  литературному чтению для 2 класса «Вот задачка»</w:t>
            </w:r>
            <w:proofErr w:type="gramStart"/>
            <w:r w:rsidRPr="002430B7">
              <w:rPr>
                <w:rFonts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984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  <w:lang w:val="en-US"/>
              </w:rPr>
              <w:t>VII</w:t>
            </w:r>
            <w:r w:rsidRPr="002430B7">
              <w:rPr>
                <w:rFonts w:cs="Times New Roman"/>
                <w:sz w:val="24"/>
                <w:szCs w:val="24"/>
              </w:rPr>
              <w:t xml:space="preserve"> Всероссийская</w:t>
            </w:r>
          </w:p>
        </w:tc>
        <w:tc>
          <w:tcPr>
            <w:tcW w:w="1417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cs="Times New Roman"/>
                <w:sz w:val="24"/>
                <w:szCs w:val="24"/>
              </w:rPr>
              <w:t xml:space="preserve"> 25.11.2015</w:t>
            </w:r>
          </w:p>
        </w:tc>
        <w:tc>
          <w:tcPr>
            <w:tcW w:w="2268" w:type="dxa"/>
          </w:tcPr>
          <w:p w:rsidR="00E62F3D" w:rsidRPr="002430B7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Диплом 1 место -Денисова Вера 2 </w:t>
            </w:r>
            <w:proofErr w:type="spellStart"/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2430B7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30B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 Кузнецова Т.Б.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1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Конкурс очерков «Сердцу дорог милый край» 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color w:val="000000"/>
                <w:sz w:val="24"/>
                <w:szCs w:val="24"/>
              </w:rPr>
              <w:t>21 сентября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Диплом 2 степени  - </w:t>
            </w:r>
            <w:r w:rsidRPr="00BE31F1">
              <w:rPr>
                <w:rFonts w:eastAsia="Times New Roman" w:cs="Times New Roman"/>
                <w:color w:val="000000"/>
                <w:sz w:val="24"/>
                <w:szCs w:val="24"/>
              </w:rPr>
              <w:t>Дергунов Михаил 7 класс.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205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Конкурс рассказов «Край ты мой любимый»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2057"/>
              </w:tabs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eastAsia="Times New Roman" w:cs="Times New Roman"/>
                <w:color w:val="000000"/>
                <w:sz w:val="24"/>
                <w:szCs w:val="24"/>
              </w:rPr>
              <w:t>21 сентября 2015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Диплом лауреата-</w:t>
            </w:r>
            <w:r w:rsidRPr="00BE31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Дергунов Полина 6 класс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eastAsia="Times New Roman" w:cs="Times New Roman"/>
                <w:caps/>
                <w:color w:val="000000"/>
                <w:sz w:val="24"/>
                <w:szCs w:val="24"/>
              </w:rPr>
            </w:pPr>
            <w:proofErr w:type="spellStart"/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конференция «Этот удивительный термин» 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 сентябрь 2015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Дергунов М.-7 класс,  </w:t>
            </w:r>
            <w:proofErr w:type="spellStart"/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П.-6 класс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2057"/>
              </w:tabs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дистанционная олимпиада «Эверест»  по географии 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2057"/>
              </w:tabs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15 октября 2015 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b/>
                <w:sz w:val="24"/>
                <w:szCs w:val="24"/>
              </w:rPr>
              <w:t>3 место</w:t>
            </w:r>
            <w:r w:rsidRPr="00BE31F1">
              <w:rPr>
                <w:rFonts w:cs="Times New Roman"/>
                <w:sz w:val="24"/>
                <w:szCs w:val="24"/>
              </w:rPr>
              <w:t xml:space="preserve"> -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Мерц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Д. 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b/>
                <w:sz w:val="24"/>
                <w:szCs w:val="24"/>
              </w:rPr>
              <w:t>2 место</w:t>
            </w:r>
            <w:r w:rsidRPr="00BE31F1">
              <w:rPr>
                <w:rFonts w:cs="Times New Roman"/>
                <w:sz w:val="24"/>
                <w:szCs w:val="24"/>
              </w:rPr>
              <w:t xml:space="preserve"> -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П., Григорьева М.6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 дистанционная олимпиада по БДД на сайте </w:t>
            </w:r>
            <w:hyperlink r:id="rId10" w:history="1">
              <w:proofErr w:type="spellStart"/>
              <w:r w:rsidRPr="00BE31F1">
                <w:rPr>
                  <w:rStyle w:val="a8"/>
                  <w:rFonts w:cs="Times New Roman"/>
                  <w:sz w:val="24"/>
                  <w:szCs w:val="24"/>
                </w:rPr>
                <w:t>дорога.дети.ру</w:t>
              </w:r>
              <w:proofErr w:type="spellEnd"/>
            </w:hyperlink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15 ноября 2015</w:t>
            </w:r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Участие команды 6 класса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b/>
                <w:color w:val="252525"/>
                <w:sz w:val="24"/>
                <w:szCs w:val="24"/>
              </w:rPr>
              <w:t>конкурс</w:t>
            </w:r>
            <w:r w:rsidRPr="00BE31F1">
              <w:rPr>
                <w:rFonts w:cs="Times New Roman"/>
                <w:color w:val="252525"/>
                <w:sz w:val="24"/>
                <w:szCs w:val="24"/>
              </w:rPr>
              <w:t xml:space="preserve"> «Моя семья в  Великой Отечественной войне»    с работой "Александр Иванович Агапов. Судьба семьи Агаповых, искалеченная войной" на сайте Педагогика </w:t>
            </w:r>
            <w:r w:rsidRPr="00BE31F1">
              <w:rPr>
                <w:rFonts w:cs="Times New Roman"/>
                <w:color w:val="252525"/>
                <w:sz w:val="24"/>
                <w:szCs w:val="24"/>
                <w:lang w:val="en-US"/>
              </w:rPr>
              <w:t>XXI</w:t>
            </w:r>
            <w:r w:rsidRPr="00BE31F1">
              <w:rPr>
                <w:rFonts w:cs="Times New Roman"/>
                <w:color w:val="252525"/>
                <w:sz w:val="24"/>
                <w:szCs w:val="24"/>
              </w:rPr>
              <w:t xml:space="preserve">  век 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color w:val="252525"/>
                <w:sz w:val="24"/>
                <w:szCs w:val="24"/>
              </w:rPr>
              <w:t>16 апреля 2016</w:t>
            </w:r>
          </w:p>
        </w:tc>
        <w:tc>
          <w:tcPr>
            <w:tcW w:w="2268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b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BE31F1">
              <w:rPr>
                <w:rFonts w:cs="Times New Roman"/>
                <w:b/>
                <w:color w:val="252525"/>
                <w:sz w:val="24"/>
                <w:szCs w:val="24"/>
              </w:rPr>
              <w:t>место</w:t>
            </w:r>
            <w:r w:rsidRPr="00BE31F1">
              <w:rPr>
                <w:rFonts w:cs="Times New Roman"/>
                <w:color w:val="252525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color w:val="252525"/>
                <w:sz w:val="24"/>
                <w:szCs w:val="24"/>
              </w:rPr>
              <w:t xml:space="preserve"> П.  6 </w:t>
            </w:r>
            <w:proofErr w:type="spellStart"/>
            <w:r w:rsidRPr="00BE31F1">
              <w:rPr>
                <w:rFonts w:cs="Times New Roman"/>
                <w:color w:val="252525"/>
                <w:sz w:val="24"/>
                <w:szCs w:val="24"/>
              </w:rPr>
              <w:t>кл</w:t>
            </w:r>
            <w:proofErr w:type="spellEnd"/>
            <w:r w:rsidRPr="00BE31F1">
              <w:rPr>
                <w:rFonts w:cs="Times New Roman"/>
                <w:color w:val="252525"/>
                <w:sz w:val="24"/>
                <w:szCs w:val="24"/>
              </w:rPr>
              <w:t xml:space="preserve">, Дергунов М. 7 </w:t>
            </w:r>
            <w:proofErr w:type="spellStart"/>
            <w:r w:rsidRPr="00BE31F1">
              <w:rPr>
                <w:rFonts w:cs="Times New Roman"/>
                <w:color w:val="25252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В.Г.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Блиц олимпиада «история предков»</w:t>
            </w:r>
          </w:p>
        </w:tc>
        <w:tc>
          <w:tcPr>
            <w:tcW w:w="1984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17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>1 место-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Дергунова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П.6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rPr>
                <w:rFonts w:cs="Times New Roman"/>
                <w:sz w:val="24"/>
                <w:szCs w:val="24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2 место-Григорьева М.6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1F1">
              <w:rPr>
                <w:rFonts w:cs="Times New Roman"/>
                <w:sz w:val="24"/>
                <w:szCs w:val="24"/>
              </w:rPr>
              <w:t xml:space="preserve">Сертификаты - Васильева В.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Небалуева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К. </w:t>
            </w:r>
            <w:proofErr w:type="spellStart"/>
            <w:r w:rsidRPr="00BE31F1">
              <w:rPr>
                <w:rFonts w:cs="Times New Roman"/>
                <w:sz w:val="24"/>
                <w:szCs w:val="24"/>
              </w:rPr>
              <w:t>Мерц</w:t>
            </w:r>
            <w:proofErr w:type="spellEnd"/>
            <w:r w:rsidRPr="00BE31F1">
              <w:rPr>
                <w:rFonts w:cs="Times New Roman"/>
                <w:sz w:val="24"/>
                <w:szCs w:val="24"/>
              </w:rPr>
              <w:t xml:space="preserve"> Д.- 6кл</w:t>
            </w:r>
          </w:p>
        </w:tc>
        <w:tc>
          <w:tcPr>
            <w:tcW w:w="1702" w:type="dxa"/>
          </w:tcPr>
          <w:p w:rsidR="00E62F3D" w:rsidRPr="00BE31F1" w:rsidRDefault="00E62F3D" w:rsidP="00690A0A">
            <w:pPr>
              <w:rPr>
                <w:sz w:val="24"/>
                <w:szCs w:val="24"/>
              </w:rPr>
            </w:pPr>
            <w:r w:rsidRPr="00BE31F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Перова Т.А.</w:t>
            </w: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Игра – конкурс «Русский медвежонок»</w:t>
            </w:r>
          </w:p>
        </w:tc>
        <w:tc>
          <w:tcPr>
            <w:tcW w:w="1984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1.Пьянова Елизавета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2.Пузакова Юлия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3.Маркова Виктория</w:t>
            </w:r>
          </w:p>
        </w:tc>
        <w:tc>
          <w:tcPr>
            <w:tcW w:w="2268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702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Курыгина</w:t>
            </w:r>
            <w:proofErr w:type="spellEnd"/>
            <w:r w:rsidRPr="0083569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3D" w:rsidRPr="00BE31F1" w:rsidTr="00690A0A">
        <w:tc>
          <w:tcPr>
            <w:tcW w:w="445" w:type="dxa"/>
          </w:tcPr>
          <w:p w:rsidR="00E62F3D" w:rsidRPr="00BE31F1" w:rsidRDefault="00E62F3D" w:rsidP="00690A0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 xml:space="preserve">1.Пьянова </w:t>
            </w:r>
            <w:r w:rsidRPr="0083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2.Пузакова Юлия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3.Маркова Виктория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4 Орлова Дарья</w:t>
            </w:r>
          </w:p>
        </w:tc>
        <w:tc>
          <w:tcPr>
            <w:tcW w:w="2268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1702" w:type="dxa"/>
          </w:tcPr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691">
              <w:rPr>
                <w:rFonts w:ascii="Times New Roman" w:hAnsi="Times New Roman" w:cs="Times New Roman"/>
                <w:sz w:val="24"/>
                <w:szCs w:val="24"/>
              </w:rPr>
              <w:t>Курыгина</w:t>
            </w:r>
            <w:proofErr w:type="spellEnd"/>
            <w:r w:rsidRPr="0083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  <w:p w:rsidR="00E62F3D" w:rsidRPr="00835691" w:rsidRDefault="00E62F3D" w:rsidP="00690A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F3D" w:rsidRPr="00386F9C" w:rsidRDefault="00E62F3D" w:rsidP="00E62F3D">
      <w:pPr>
        <w:tabs>
          <w:tab w:val="left" w:pos="1980"/>
          <w:tab w:val="left" w:pos="3420"/>
          <w:tab w:val="left" w:pos="4500"/>
          <w:tab w:val="center" w:pos="4677"/>
          <w:tab w:val="right" w:pos="9355"/>
        </w:tabs>
        <w:rPr>
          <w:rFonts w:eastAsia="Times New Roman" w:cs="Times New Roman"/>
          <w:sz w:val="24"/>
          <w:szCs w:val="24"/>
          <w:lang w:eastAsia="ru-RU"/>
        </w:rPr>
      </w:pPr>
    </w:p>
    <w:p w:rsidR="00E62F3D" w:rsidRDefault="00E62F3D" w:rsidP="00DF7A84">
      <w:pPr>
        <w:rPr>
          <w:rFonts w:eastAsia="Times New Roman" w:cs="Times New Roman"/>
          <w:b/>
          <w:szCs w:val="24"/>
          <w:lang w:eastAsia="ru-RU"/>
        </w:rPr>
      </w:pPr>
    </w:p>
    <w:p w:rsidR="00E62F3D" w:rsidRPr="004B7C30" w:rsidRDefault="00E62F3D" w:rsidP="00E62F3D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4B7C30">
        <w:rPr>
          <w:rFonts w:eastAsia="Times New Roman" w:cs="Times New Roman"/>
          <w:b/>
          <w:szCs w:val="24"/>
          <w:lang w:eastAsia="ru-RU"/>
        </w:rPr>
        <w:t xml:space="preserve">2.Работа с одаренными детьми </w:t>
      </w:r>
      <w:r w:rsidRPr="004B7C30">
        <w:rPr>
          <w:rFonts w:cs="Times New Roman"/>
          <w:b/>
          <w:szCs w:val="24"/>
          <w:lang w:eastAsia="ru-RU"/>
        </w:rPr>
        <w:t xml:space="preserve"> за 201</w:t>
      </w:r>
      <w:r>
        <w:rPr>
          <w:rFonts w:cs="Times New Roman"/>
          <w:b/>
          <w:szCs w:val="24"/>
          <w:lang w:eastAsia="ru-RU"/>
        </w:rPr>
        <w:t>5</w:t>
      </w:r>
      <w:r w:rsidRPr="004B7C30">
        <w:rPr>
          <w:rFonts w:cs="Times New Roman"/>
          <w:b/>
          <w:szCs w:val="24"/>
          <w:lang w:eastAsia="ru-RU"/>
        </w:rPr>
        <w:t>-201</w:t>
      </w:r>
      <w:r>
        <w:rPr>
          <w:rFonts w:cs="Times New Roman"/>
          <w:b/>
          <w:szCs w:val="24"/>
          <w:lang w:eastAsia="ru-RU"/>
        </w:rPr>
        <w:t>6</w:t>
      </w:r>
      <w:r w:rsidRPr="004B7C30">
        <w:rPr>
          <w:rFonts w:cs="Times New Roman"/>
          <w:b/>
          <w:szCs w:val="24"/>
          <w:lang w:eastAsia="ru-RU"/>
        </w:rPr>
        <w:t xml:space="preserve"> учебный год</w:t>
      </w:r>
    </w:p>
    <w:p w:rsidR="00E62F3D" w:rsidRPr="004B7C30" w:rsidRDefault="00E62F3D" w:rsidP="00E62F3D">
      <w:pPr>
        <w:rPr>
          <w:rFonts w:eastAsia="Times New Roman" w:cs="Times New Roman"/>
          <w:b/>
          <w:color w:val="FF0000"/>
          <w:szCs w:val="24"/>
          <w:u w:val="single"/>
          <w:lang w:eastAsia="ru-RU"/>
        </w:rPr>
      </w:pPr>
      <w:r w:rsidRPr="004B7C30">
        <w:rPr>
          <w:rFonts w:eastAsia="Times New Roman" w:cs="Times New Roman"/>
          <w:b/>
          <w:color w:val="FF0000"/>
          <w:szCs w:val="24"/>
          <w:u w:val="single"/>
          <w:lang w:eastAsia="ru-RU"/>
        </w:rPr>
        <w:t xml:space="preserve">МБОУ «СОШ </w:t>
      </w:r>
      <w:proofErr w:type="spellStart"/>
      <w:r>
        <w:rPr>
          <w:rFonts w:eastAsia="Times New Roman" w:cs="Times New Roman"/>
          <w:b/>
          <w:color w:val="FF0000"/>
          <w:szCs w:val="24"/>
          <w:u w:val="single"/>
          <w:lang w:eastAsia="ru-RU"/>
        </w:rPr>
        <w:t>с.Вязовка</w:t>
      </w:r>
      <w:proofErr w:type="spellEnd"/>
      <w:r>
        <w:rPr>
          <w:rFonts w:eastAsia="Times New Roman" w:cs="Times New Roman"/>
          <w:b/>
          <w:color w:val="FF0000"/>
          <w:szCs w:val="24"/>
          <w:u w:val="single"/>
          <w:lang w:eastAsia="ru-RU"/>
        </w:rPr>
        <w:t xml:space="preserve"> Базарно-Карабулакского муниципального района Саратовской области</w:t>
      </w:r>
      <w:r w:rsidRPr="004B7C30">
        <w:rPr>
          <w:rFonts w:eastAsia="Times New Roman" w:cs="Times New Roman"/>
          <w:b/>
          <w:color w:val="FF0000"/>
          <w:szCs w:val="24"/>
          <w:u w:val="single"/>
          <w:lang w:eastAsia="ru-RU"/>
        </w:rPr>
        <w:t>»</w:t>
      </w: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6238"/>
        <w:gridCol w:w="4820"/>
      </w:tblGrid>
      <w:tr w:rsidR="00E62F3D" w:rsidRPr="004B7C30" w:rsidTr="00690A0A">
        <w:tc>
          <w:tcPr>
            <w:tcW w:w="6238" w:type="dxa"/>
          </w:tcPr>
          <w:p w:rsidR="00E62F3D" w:rsidRPr="00C42158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421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Дергунова</w:t>
            </w:r>
            <w:proofErr w:type="spellEnd"/>
            <w:r w:rsidRPr="00C421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Полина  учащаяся 6 класса</w:t>
            </w:r>
          </w:p>
          <w:p w:rsidR="00E62F3D" w:rsidRPr="005B13D9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муниципальной к</w:t>
            </w:r>
            <w:r w:rsidRPr="003E15C9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5C9">
              <w:rPr>
                <w:rFonts w:ascii="Times New Roman" w:hAnsi="Times New Roman" w:cs="Times New Roman"/>
                <w:sz w:val="24"/>
                <w:szCs w:val="24"/>
              </w:rPr>
              <w:t xml:space="preserve"> «Книга Памяти»  в центральной библиотеке в Б.</w:t>
            </w:r>
            <w:r w:rsidRPr="005B13D9">
              <w:rPr>
                <w:rFonts w:ascii="Times New Roman" w:hAnsi="Times New Roman" w:cs="Times New Roman"/>
                <w:sz w:val="24"/>
                <w:szCs w:val="24"/>
              </w:rPr>
              <w:t xml:space="preserve">Карабулаке с докладом, приуроченном 70- </w:t>
            </w:r>
            <w:proofErr w:type="spellStart"/>
            <w:r w:rsidRPr="005B13D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B13D9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hAnsi="Times New Roman" w:cs="Times New Roman"/>
                <w:sz w:val="24"/>
                <w:szCs w:val="24"/>
              </w:rPr>
              <w:t>Победитель детского творческого конкурса «Моя семья - моя гордость» в номинации «Литературное творчество»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спортивных соревнованиях «Олимпийский фестиваль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видах спорта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к</w:t>
            </w:r>
            <w:r w:rsidRPr="00386F9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F9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проводимого ОАО «КАМПО» и ЗАО «Дыхательные системы-2000»  «Спасение пожаре»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86F9C">
              <w:rPr>
                <w:rFonts w:ascii="Times New Roman" w:hAnsi="Times New Roman" w:cs="Times New Roman"/>
                <w:sz w:val="24"/>
                <w:szCs w:val="24"/>
              </w:rPr>
              <w:t>«Подари мне жизнь»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участие в 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есные домишки»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за участие  во 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экологических инициатив «Как мы помогли природе»  </w:t>
            </w:r>
          </w:p>
          <w:p w:rsidR="00E62F3D" w:rsidRDefault="00E62F3D" w:rsidP="00690A0A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158">
              <w:rPr>
                <w:rFonts w:cs="Times New Roman"/>
                <w:sz w:val="24"/>
                <w:szCs w:val="24"/>
              </w:rPr>
              <w:t>Диплом 1 степени в</w:t>
            </w:r>
            <w:r w:rsidRPr="00C4215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конкурсе творческих работ</w:t>
            </w:r>
            <w:r w:rsidRPr="00C42158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42158">
              <w:rPr>
                <w:rStyle w:val="a9"/>
                <w:rFonts w:cs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«Погода для всех» </w:t>
            </w:r>
            <w:r w:rsidRPr="00C4215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кафедры метеорологии и климатологии СГУ им. Н.Г. Чернышевского  </w:t>
            </w:r>
          </w:p>
          <w:p w:rsidR="00E62F3D" w:rsidRDefault="00E62F3D" w:rsidP="00690A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Призовые места в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C42158">
              <w:rPr>
                <w:rFonts w:cs="Times New Roman"/>
                <w:sz w:val="24"/>
                <w:szCs w:val="24"/>
              </w:rPr>
              <w:t>ыставк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C42158">
              <w:rPr>
                <w:rFonts w:cs="Times New Roman"/>
                <w:sz w:val="24"/>
                <w:szCs w:val="24"/>
              </w:rPr>
              <w:t xml:space="preserve"> ДПИ в рамках всероссийской конференции в г.Хвалынске</w:t>
            </w:r>
          </w:p>
          <w:p w:rsidR="00E62F3D" w:rsidRDefault="00E62F3D" w:rsidP="00690A0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Диплом в межрегиональном ко</w:t>
            </w:r>
            <w:r w:rsidRPr="00C42158">
              <w:rPr>
                <w:rFonts w:eastAsia="Times New Roman" w:cs="Times New Roman"/>
                <w:color w:val="000000"/>
                <w:sz w:val="24"/>
                <w:szCs w:val="24"/>
              </w:rPr>
              <w:t>нкурс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C421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рассказов «Край ты мой любимый»</w:t>
            </w:r>
          </w:p>
          <w:p w:rsidR="00E62F3D" w:rsidRDefault="00E62F3D" w:rsidP="00690A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в международной  </w:t>
            </w:r>
            <w:r w:rsidRPr="00C42158">
              <w:rPr>
                <w:rFonts w:cs="Times New Roman"/>
                <w:sz w:val="24"/>
                <w:szCs w:val="24"/>
              </w:rPr>
              <w:t>дистанционн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C42158">
              <w:rPr>
                <w:rFonts w:cs="Times New Roman"/>
                <w:sz w:val="24"/>
                <w:szCs w:val="24"/>
              </w:rPr>
              <w:t xml:space="preserve"> олимпиад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C42158">
              <w:rPr>
                <w:rFonts w:cs="Times New Roman"/>
                <w:sz w:val="24"/>
                <w:szCs w:val="24"/>
              </w:rPr>
              <w:t xml:space="preserve"> «Эверест»  по географии</w:t>
            </w:r>
          </w:p>
          <w:p w:rsidR="00E62F3D" w:rsidRDefault="00E62F3D" w:rsidP="00690A0A">
            <w:pPr>
              <w:ind w:left="-108" w:firstLine="2127"/>
              <w:rPr>
                <w:rFonts w:cs="Times New Roman"/>
                <w:color w:val="252525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в </w:t>
            </w:r>
            <w:r w:rsidRPr="00C42158">
              <w:rPr>
                <w:rFonts w:cs="Times New Roman"/>
                <w:b/>
                <w:color w:val="252525"/>
                <w:sz w:val="24"/>
                <w:szCs w:val="24"/>
              </w:rPr>
              <w:t>конкурсе</w:t>
            </w:r>
            <w:r w:rsidRPr="00C42158">
              <w:rPr>
                <w:rFonts w:cs="Times New Roman"/>
                <w:color w:val="252525"/>
                <w:sz w:val="24"/>
                <w:szCs w:val="24"/>
              </w:rPr>
              <w:t xml:space="preserve"> «Моя семья в  Великой Отечественной войне»    с работой "Александр Иванович Агапов</w:t>
            </w:r>
          </w:p>
          <w:p w:rsidR="00E62F3D" w:rsidRPr="00C42158" w:rsidRDefault="00E62F3D" w:rsidP="00690A0A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F3D" w:rsidRPr="00C42158" w:rsidRDefault="00E62F3D" w:rsidP="00690A0A">
            <w:pPr>
              <w:rPr>
                <w:rFonts w:cs="Times New Roman"/>
                <w:sz w:val="24"/>
                <w:szCs w:val="24"/>
              </w:rPr>
            </w:pPr>
          </w:p>
          <w:p w:rsidR="00E62F3D" w:rsidRPr="00C42158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62F3D" w:rsidRPr="004B7C30" w:rsidRDefault="00E62F3D" w:rsidP="00690A0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ru-RU"/>
              </w:rPr>
            </w:pPr>
            <w:r w:rsidRPr="00745519">
              <w:rPr>
                <w:rFonts w:ascii="Times New Roman" w:eastAsia="Times New Roman" w:hAnsi="Times New Roman" w:cs="Times New Roman"/>
                <w:b/>
                <w:noProof/>
                <w:color w:val="FF0000"/>
                <w:szCs w:val="24"/>
                <w:u w:val="single"/>
                <w:lang w:eastAsia="ru-RU"/>
              </w:rPr>
              <w:drawing>
                <wp:inline distT="0" distB="0" distL="0" distR="0">
                  <wp:extent cx="2443226" cy="3030279"/>
                  <wp:effectExtent l="19050" t="0" r="0" b="0"/>
                  <wp:docPr id="4" name="Рисунок 2" descr="C:\Users\User\Desktop\Дергунова Полина 5 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ргунова Полина 5 кла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287" cy="302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3D" w:rsidRPr="004B7C30" w:rsidTr="00690A0A">
        <w:tc>
          <w:tcPr>
            <w:tcW w:w="6238" w:type="dxa"/>
          </w:tcPr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Дергунов Михаил   учащийся 7</w:t>
            </w:r>
            <w:r w:rsidRPr="00C421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класса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2F3D" w:rsidRPr="005B13D9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муниципальной к</w:t>
            </w:r>
            <w:r w:rsidRPr="003E15C9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5C9">
              <w:rPr>
                <w:rFonts w:ascii="Times New Roman" w:hAnsi="Times New Roman" w:cs="Times New Roman"/>
                <w:sz w:val="24"/>
                <w:szCs w:val="24"/>
              </w:rPr>
              <w:t xml:space="preserve"> «Книга Памяти»  в центральной библиотеке в Б.</w:t>
            </w:r>
            <w:r w:rsidRPr="005B13D9">
              <w:rPr>
                <w:rFonts w:ascii="Times New Roman" w:hAnsi="Times New Roman" w:cs="Times New Roman"/>
                <w:sz w:val="24"/>
                <w:szCs w:val="24"/>
              </w:rPr>
              <w:t xml:space="preserve">Карабулаке с докладом, приуроченном 70- </w:t>
            </w:r>
            <w:proofErr w:type="spellStart"/>
            <w:r w:rsidRPr="005B13D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B13D9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9">
              <w:rPr>
                <w:rFonts w:ascii="Times New Roman" w:hAnsi="Times New Roman" w:cs="Times New Roman"/>
                <w:sz w:val="24"/>
                <w:szCs w:val="24"/>
              </w:rPr>
              <w:t>Победитель детского творческого конкурса «Моя семья - моя гордость» в номинации «Литературное творчество»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спортивных соревнованиях «Олимпийский фестиваль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видах спорта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к</w:t>
            </w:r>
            <w:r w:rsidRPr="00386F9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F9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проводимого ОАО «КАМПО» и ЗАО «Дыхательные системы-2000»  «Спасение пожаре»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86F9C">
              <w:rPr>
                <w:rFonts w:ascii="Times New Roman" w:hAnsi="Times New Roman" w:cs="Times New Roman"/>
                <w:sz w:val="24"/>
                <w:szCs w:val="24"/>
              </w:rPr>
              <w:t>«Подари мне жизнь»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участие в 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есные домишки»</w:t>
            </w:r>
          </w:p>
          <w:p w:rsidR="00E62F3D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за участие  во 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4215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экологических инициатив «Как мы помогли природе»  </w:t>
            </w:r>
          </w:p>
          <w:p w:rsidR="00E62F3D" w:rsidRDefault="00E62F3D" w:rsidP="00690A0A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158">
              <w:rPr>
                <w:rFonts w:cs="Times New Roman"/>
                <w:sz w:val="24"/>
                <w:szCs w:val="24"/>
              </w:rPr>
              <w:t>Диплом 1 степени в</w:t>
            </w:r>
            <w:r w:rsidRPr="00C4215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конкурсе творческих работ</w:t>
            </w:r>
            <w:r w:rsidRPr="00C42158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42158">
              <w:rPr>
                <w:rStyle w:val="a9"/>
                <w:rFonts w:cs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«Погода для всех» </w:t>
            </w:r>
            <w:r w:rsidRPr="00C4215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кафедры метеорологии и климатологии СГУ им. Н.Г. Чернышевского  </w:t>
            </w:r>
          </w:p>
          <w:p w:rsidR="00E62F3D" w:rsidRDefault="00E62F3D" w:rsidP="00690A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Призовые места в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C42158">
              <w:rPr>
                <w:rFonts w:cs="Times New Roman"/>
                <w:sz w:val="24"/>
                <w:szCs w:val="24"/>
              </w:rPr>
              <w:t>ыставк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C42158">
              <w:rPr>
                <w:rFonts w:cs="Times New Roman"/>
                <w:sz w:val="24"/>
                <w:szCs w:val="24"/>
              </w:rPr>
              <w:t xml:space="preserve"> ДПИ в рамках всероссийской конференции в г.Хвалынске</w:t>
            </w:r>
          </w:p>
          <w:p w:rsidR="00E62F3D" w:rsidRDefault="00E62F3D" w:rsidP="00690A0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Диплом 1 место  в межрегиональном </w:t>
            </w:r>
            <w:r w:rsidRPr="00C421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конкурсе   очерков «Сердцу дорог милый край» </w:t>
            </w:r>
          </w:p>
          <w:p w:rsidR="00E62F3D" w:rsidRDefault="00E62F3D" w:rsidP="00690A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в международной  </w:t>
            </w:r>
            <w:r w:rsidRPr="00C42158">
              <w:rPr>
                <w:rFonts w:cs="Times New Roman"/>
                <w:sz w:val="24"/>
                <w:szCs w:val="24"/>
              </w:rPr>
              <w:t>дистанционн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C42158">
              <w:rPr>
                <w:rFonts w:cs="Times New Roman"/>
                <w:sz w:val="24"/>
                <w:szCs w:val="24"/>
              </w:rPr>
              <w:t xml:space="preserve"> олимпиад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C42158">
              <w:rPr>
                <w:rFonts w:cs="Times New Roman"/>
                <w:sz w:val="24"/>
                <w:szCs w:val="24"/>
              </w:rPr>
              <w:t xml:space="preserve"> «Эверест»  по географии</w:t>
            </w:r>
          </w:p>
          <w:p w:rsidR="00E62F3D" w:rsidRDefault="00E62F3D" w:rsidP="00690A0A">
            <w:pPr>
              <w:rPr>
                <w:rFonts w:cs="Times New Roman"/>
                <w:color w:val="252525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в </w:t>
            </w:r>
            <w:r w:rsidRPr="00C42158">
              <w:rPr>
                <w:rFonts w:cs="Times New Roman"/>
                <w:b/>
                <w:color w:val="252525"/>
                <w:sz w:val="24"/>
                <w:szCs w:val="24"/>
              </w:rPr>
              <w:t>конкурсе</w:t>
            </w:r>
            <w:r w:rsidRPr="00C42158">
              <w:rPr>
                <w:rFonts w:cs="Times New Roman"/>
                <w:color w:val="252525"/>
                <w:sz w:val="24"/>
                <w:szCs w:val="24"/>
              </w:rPr>
              <w:t xml:space="preserve"> «Моя семья в  Великой Отечественной войне»    с работой "Александр Иванович Агапов</w:t>
            </w:r>
          </w:p>
          <w:p w:rsidR="00E62F3D" w:rsidRPr="0072464E" w:rsidRDefault="00E62F3D" w:rsidP="00690A0A">
            <w:pPr>
              <w:rPr>
                <w:rFonts w:cs="Times New Roman"/>
                <w:color w:val="252525"/>
                <w:sz w:val="24"/>
                <w:szCs w:val="24"/>
              </w:rPr>
            </w:pPr>
            <w:r w:rsidRPr="00C42158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место в конкурсе </w:t>
            </w:r>
            <w:r w:rsidRPr="00C42158">
              <w:rPr>
                <w:rFonts w:cs="Times New Roman"/>
                <w:sz w:val="24"/>
                <w:szCs w:val="24"/>
              </w:rPr>
              <w:t xml:space="preserve"> творческих работ «Мое село» Саратовского регионального отделения общероссийской молодежной общественной организации «Российский союз сельской молодежи» номинация «Молодое перо» </w:t>
            </w:r>
            <w:r w:rsidRPr="0072464E">
              <w:rPr>
                <w:rFonts w:cs="Times New Roman"/>
                <w:sz w:val="24"/>
                <w:szCs w:val="24"/>
              </w:rPr>
              <w:t xml:space="preserve"> при СГАУ</w:t>
            </w:r>
          </w:p>
          <w:p w:rsidR="00E62F3D" w:rsidRPr="00C42158" w:rsidRDefault="00E62F3D" w:rsidP="00690A0A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F3D" w:rsidRPr="00C42158" w:rsidRDefault="00E62F3D" w:rsidP="00690A0A">
            <w:pPr>
              <w:pStyle w:val="a7"/>
              <w:ind w:left="1134" w:hanging="11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2F3D" w:rsidRPr="004B7C30" w:rsidRDefault="00E62F3D" w:rsidP="00690A0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E62F3D" w:rsidRPr="004B7C30" w:rsidRDefault="00E62F3D" w:rsidP="00690A0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ru-RU"/>
              </w:rPr>
            </w:pPr>
            <w:r w:rsidRPr="00745519">
              <w:rPr>
                <w:rFonts w:ascii="Times New Roman" w:eastAsia="Times New Roman" w:hAnsi="Times New Roman" w:cs="Times New Roman"/>
                <w:b/>
                <w:noProof/>
                <w:color w:val="FF0000"/>
                <w:szCs w:val="24"/>
                <w:u w:val="single"/>
                <w:lang w:eastAsia="ru-RU"/>
              </w:rPr>
              <w:drawing>
                <wp:inline distT="0" distB="0" distL="0" distR="0">
                  <wp:extent cx="2383022" cy="3466214"/>
                  <wp:effectExtent l="19050" t="0" r="0" b="0"/>
                  <wp:docPr id="3" name="Рисунок 1" descr="C:\Users\User\Desktop\Дергунова Михаил 6 класс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ргунова Михаил 6 класс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614" cy="342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F3D" w:rsidRPr="004B7C30" w:rsidRDefault="00E62F3D" w:rsidP="00E62F3D">
      <w:pPr>
        <w:pStyle w:val="a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E62F3D" w:rsidRDefault="00E62F3D" w:rsidP="00E62F3D">
      <w:pPr>
        <w:pStyle w:val="a7"/>
        <w:rPr>
          <w:rFonts w:ascii="Times New Roman" w:hAnsi="Times New Roman" w:cs="Times New Roman"/>
          <w:b/>
          <w:szCs w:val="24"/>
          <w:lang w:eastAsia="ru-RU"/>
        </w:rPr>
      </w:pPr>
    </w:p>
    <w:p w:rsidR="00E62F3D" w:rsidRDefault="00E62F3D" w:rsidP="00E62F3D">
      <w:pPr>
        <w:pStyle w:val="a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E62F3D" w:rsidRPr="002A29DB" w:rsidRDefault="00E62F3D" w:rsidP="00E62F3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9DB">
        <w:rPr>
          <w:rFonts w:ascii="Times New Roman" w:hAnsi="Times New Roman" w:cs="Times New Roman"/>
          <w:b/>
          <w:sz w:val="28"/>
          <w:szCs w:val="28"/>
          <w:lang w:eastAsia="ru-RU"/>
        </w:rPr>
        <w:t>3.Информационная справка</w:t>
      </w:r>
    </w:p>
    <w:p w:rsidR="00E62F3D" w:rsidRPr="002A29DB" w:rsidRDefault="00E62F3D" w:rsidP="00E62F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DB">
        <w:rPr>
          <w:rFonts w:ascii="Times New Roman" w:hAnsi="Times New Roman" w:cs="Times New Roman"/>
          <w:b/>
          <w:sz w:val="28"/>
          <w:szCs w:val="28"/>
        </w:rPr>
        <w:t>о реализации мероприятий в сфере патриотического воспитания</w:t>
      </w:r>
    </w:p>
    <w:p w:rsidR="00E62F3D" w:rsidRPr="002A29DB" w:rsidRDefault="00E62F3D" w:rsidP="00E62F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DB">
        <w:rPr>
          <w:rFonts w:ascii="Times New Roman" w:hAnsi="Times New Roman" w:cs="Times New Roman"/>
          <w:b/>
          <w:sz w:val="28"/>
          <w:szCs w:val="28"/>
          <w:lang w:eastAsia="ru-RU"/>
        </w:rPr>
        <w:t>за 2015-2016 учебный год</w:t>
      </w:r>
      <w:r w:rsidRPr="002A29DB">
        <w:rPr>
          <w:rFonts w:ascii="Times New Roman" w:hAnsi="Times New Roman" w:cs="Times New Roman"/>
          <w:b/>
          <w:sz w:val="28"/>
          <w:szCs w:val="28"/>
        </w:rPr>
        <w:t>.</w:t>
      </w:r>
    </w:p>
    <w:p w:rsidR="00E62F3D" w:rsidRPr="002A29DB" w:rsidRDefault="00E62F3D" w:rsidP="00E62F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F3D" w:rsidRPr="00F7633B" w:rsidRDefault="00E62F3D" w:rsidP="00E62F3D">
      <w:pPr>
        <w:jc w:val="center"/>
        <w:rPr>
          <w:rFonts w:cs="Times New Roman"/>
          <w:b/>
          <w:szCs w:val="28"/>
        </w:rPr>
      </w:pPr>
      <w:r w:rsidRPr="00F7633B">
        <w:rPr>
          <w:rFonts w:cs="Times New Roman"/>
          <w:b/>
          <w:szCs w:val="28"/>
        </w:rPr>
        <w:t xml:space="preserve"> в МБОУ «СОШ с.Вязовка»</w:t>
      </w:r>
      <w:r>
        <w:rPr>
          <w:rFonts w:cs="Times New Roman"/>
          <w:b/>
          <w:szCs w:val="28"/>
        </w:rPr>
        <w:t xml:space="preserve"> проведена следующая работа: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 w:rsidRPr="00DF0618">
        <w:rPr>
          <w:sz w:val="28"/>
          <w:szCs w:val="28"/>
        </w:rPr>
        <w:t xml:space="preserve"> была </w:t>
      </w:r>
      <w:r>
        <w:rPr>
          <w:sz w:val="28"/>
          <w:szCs w:val="28"/>
        </w:rPr>
        <w:t>продолжена</w:t>
      </w:r>
      <w:r w:rsidRPr="00DF0618">
        <w:rPr>
          <w:sz w:val="28"/>
          <w:szCs w:val="28"/>
        </w:rPr>
        <w:t xml:space="preserve"> работа волонтерского отряда «Милосердие» по оказанию помощи нуждающимся ветеранам 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Продолжена работа группы «Поиск» по сбору материалов  </w:t>
      </w:r>
      <w:proofErr w:type="spellStart"/>
      <w:r>
        <w:rPr>
          <w:sz w:val="28"/>
          <w:szCs w:val="28"/>
        </w:rPr>
        <w:t>овязовцах</w:t>
      </w:r>
      <w:proofErr w:type="spellEnd"/>
      <w:r>
        <w:rPr>
          <w:sz w:val="28"/>
          <w:szCs w:val="28"/>
        </w:rPr>
        <w:t>, участниках войны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Принимали участие в акции «Аллея памяти»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Проводили мероприятия к датам великих сражений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в конкурсных работах: конференции, сочинения, выставки, концерты, приуроченные к годовщине Победы. 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«Имя твое неизвестно, подвиг твой бессмертен»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«Победный май»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Митинг «Этих дней не смолкнет слава»</w:t>
      </w:r>
    </w:p>
    <w:p w:rsidR="00E62F3D" w:rsidRDefault="00E62F3D" w:rsidP="00E62F3D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Участие в параде Победы в Базарном Карабулаке</w:t>
      </w:r>
    </w:p>
    <w:p w:rsidR="00E62F3D" w:rsidRDefault="00E62F3D" w:rsidP="00E62F3D"/>
    <w:p w:rsidR="008E530D" w:rsidRPr="0010594B" w:rsidRDefault="008E530D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Pr="0010594B">
        <w:rPr>
          <w:b/>
          <w:szCs w:val="28"/>
          <w:u w:val="single"/>
        </w:rPr>
        <w:t>(</w:t>
      </w:r>
      <w:r w:rsidR="00690A0A">
        <w:rPr>
          <w:sz w:val="24"/>
          <w:szCs w:val="24"/>
          <w:u w:val="single"/>
        </w:rPr>
        <w:t>10264000556016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Pr="0010594B">
        <w:rPr>
          <w:b/>
          <w:szCs w:val="28"/>
          <w:u w:val="single"/>
        </w:rPr>
        <w:t>(</w:t>
      </w:r>
      <w:r w:rsidR="009967EE">
        <w:rPr>
          <w:sz w:val="24"/>
          <w:szCs w:val="24"/>
          <w:u w:val="single"/>
        </w:rPr>
        <w:t>6404004160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Pr="0010594B">
        <w:rPr>
          <w:b/>
          <w:szCs w:val="28"/>
          <w:u w:val="single"/>
        </w:rPr>
        <w:t>(</w:t>
      </w:r>
      <w:r w:rsidR="009967EE">
        <w:rPr>
          <w:sz w:val="24"/>
          <w:szCs w:val="24"/>
          <w:u w:val="single"/>
        </w:rPr>
        <w:t>640401001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0002411</w:t>
            </w:r>
          </w:p>
        </w:tc>
        <w:tc>
          <w:tcPr>
            <w:tcW w:w="2393" w:type="dxa"/>
          </w:tcPr>
          <w:p w:rsidR="0007568C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2683</w:t>
            </w:r>
          </w:p>
        </w:tc>
        <w:tc>
          <w:tcPr>
            <w:tcW w:w="2393" w:type="dxa"/>
          </w:tcPr>
          <w:p w:rsidR="0007568C" w:rsidRDefault="00DF7A84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0000744</w:t>
            </w:r>
          </w:p>
        </w:tc>
        <w:tc>
          <w:tcPr>
            <w:tcW w:w="1842" w:type="dxa"/>
          </w:tcPr>
          <w:p w:rsidR="00C8194E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1453</w:t>
            </w:r>
          </w:p>
        </w:tc>
        <w:tc>
          <w:tcPr>
            <w:tcW w:w="3295" w:type="dxa"/>
          </w:tcPr>
          <w:p w:rsidR="00C8194E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апреля2023</w:t>
            </w:r>
          </w:p>
        </w:tc>
        <w:tc>
          <w:tcPr>
            <w:tcW w:w="2092" w:type="dxa"/>
          </w:tcPr>
          <w:p w:rsidR="00C8194E" w:rsidRDefault="00690A0A" w:rsidP="00DF7A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690A0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690A0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690A0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0D6C"/>
    <w:multiLevelType w:val="hybridMultilevel"/>
    <w:tmpl w:val="AB5C7A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11D6B"/>
    <w:rsid w:val="0007568C"/>
    <w:rsid w:val="0010594B"/>
    <w:rsid w:val="00107CEC"/>
    <w:rsid w:val="00186796"/>
    <w:rsid w:val="001A01E5"/>
    <w:rsid w:val="001A08BF"/>
    <w:rsid w:val="002254EE"/>
    <w:rsid w:val="002649A9"/>
    <w:rsid w:val="002D0957"/>
    <w:rsid w:val="002D6166"/>
    <w:rsid w:val="002E2133"/>
    <w:rsid w:val="00350B6E"/>
    <w:rsid w:val="00371BB9"/>
    <w:rsid w:val="00395E3C"/>
    <w:rsid w:val="00471463"/>
    <w:rsid w:val="005C04B5"/>
    <w:rsid w:val="00690A0A"/>
    <w:rsid w:val="007B0A36"/>
    <w:rsid w:val="007E3AFB"/>
    <w:rsid w:val="008146F1"/>
    <w:rsid w:val="008E530D"/>
    <w:rsid w:val="00913657"/>
    <w:rsid w:val="00993E62"/>
    <w:rsid w:val="009967EE"/>
    <w:rsid w:val="009F7977"/>
    <w:rsid w:val="00AA2512"/>
    <w:rsid w:val="00AD7937"/>
    <w:rsid w:val="00AF772C"/>
    <w:rsid w:val="00B527C1"/>
    <w:rsid w:val="00BE2F61"/>
    <w:rsid w:val="00C602F6"/>
    <w:rsid w:val="00C8194E"/>
    <w:rsid w:val="00C83A66"/>
    <w:rsid w:val="00CE566F"/>
    <w:rsid w:val="00D13A3F"/>
    <w:rsid w:val="00DF7A84"/>
    <w:rsid w:val="00E62F3D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A3F"/>
    <w:rPr>
      <w:rFonts w:asciiTheme="minorHAnsi" w:hAnsiTheme="minorHAnsi"/>
      <w:sz w:val="22"/>
    </w:rPr>
  </w:style>
  <w:style w:type="character" w:styleId="a8">
    <w:name w:val="Hyperlink"/>
    <w:basedOn w:val="a0"/>
    <w:uiPriority w:val="99"/>
    <w:unhideWhenUsed/>
    <w:rsid w:val="00D13A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62F3D"/>
  </w:style>
  <w:style w:type="character" w:styleId="a9">
    <w:name w:val="Strong"/>
    <w:basedOn w:val="a0"/>
    <w:uiPriority w:val="22"/>
    <w:qFormat/>
    <w:rsid w:val="00E62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zovka_b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&#1076;&#1086;&#1088;&#1086;&#1075;&#1072;.&#1076;&#1077;&#1090;&#1080;@.&#1088;&#109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&#1087;&#1088;&#1080;%20&#1057;&#1043;&#1040;&#1059;%20&#1085;&#1072;%20&#1089;&#1072;&#1081;&#1090;&#1077;%20%20zesain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7DF1-1929-4D22-A9BD-B12F0B11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Semenova</cp:lastModifiedBy>
  <cp:revision>20</cp:revision>
  <cp:lastPrinted>2017-02-15T09:14:00Z</cp:lastPrinted>
  <dcterms:created xsi:type="dcterms:W3CDTF">2017-02-15T07:31:00Z</dcterms:created>
  <dcterms:modified xsi:type="dcterms:W3CDTF">2017-03-06T09:32:00Z</dcterms:modified>
</cp:coreProperties>
</file>